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6F" w:rsidRPr="008A12EC" w:rsidRDefault="00BC526F" w:rsidP="00BC526F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sz w:val="24"/>
          <w:szCs w:val="24"/>
        </w:rPr>
      </w:pPr>
      <w:r w:rsidRPr="008A12EC">
        <w:rPr>
          <w:rFonts w:ascii="PT Astra Serif" w:hAnsi="PT Astra Serif"/>
          <w:bCs/>
          <w:sz w:val="24"/>
          <w:szCs w:val="24"/>
        </w:rPr>
        <w:t>Приложение 1 к извещению об осуществлен</w:t>
      </w:r>
      <w:proofErr w:type="gramStart"/>
      <w:r w:rsidRPr="008A12EC">
        <w:rPr>
          <w:rFonts w:ascii="PT Astra Serif" w:hAnsi="PT Astra Serif"/>
          <w:bCs/>
          <w:sz w:val="24"/>
          <w:szCs w:val="24"/>
        </w:rPr>
        <w:t>ии ау</w:t>
      </w:r>
      <w:proofErr w:type="gramEnd"/>
      <w:r w:rsidRPr="008A12EC">
        <w:rPr>
          <w:rFonts w:ascii="PT Astra Serif" w:hAnsi="PT Astra Serif"/>
          <w:bCs/>
          <w:sz w:val="24"/>
          <w:szCs w:val="24"/>
        </w:rPr>
        <w:t>кциона</w:t>
      </w:r>
    </w:p>
    <w:p w:rsidR="00BC526F" w:rsidRPr="008A12EC" w:rsidRDefault="00BC526F" w:rsidP="00BC526F">
      <w:pPr>
        <w:pStyle w:val="ConsPlusNormal"/>
        <w:widowControl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A12EC">
        <w:rPr>
          <w:rFonts w:ascii="PT Astra Serif" w:hAnsi="PT Astra Serif"/>
          <w:bCs/>
          <w:sz w:val="24"/>
          <w:szCs w:val="24"/>
        </w:rPr>
        <w:t xml:space="preserve"> в электронной форме</w:t>
      </w:r>
    </w:p>
    <w:p w:rsidR="00E45136" w:rsidRPr="008A12EC" w:rsidRDefault="00E45136" w:rsidP="006B3B8D">
      <w:pPr>
        <w:pStyle w:val="ConsPlusNormal"/>
        <w:widowControl/>
        <w:tabs>
          <w:tab w:val="left" w:pos="360"/>
        </w:tabs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526F" w:rsidRPr="008A12EC" w:rsidRDefault="00BC526F" w:rsidP="006B3B8D">
      <w:pPr>
        <w:pStyle w:val="ConsPlusNormal"/>
        <w:widowControl/>
        <w:tabs>
          <w:tab w:val="left" w:pos="360"/>
        </w:tabs>
        <w:ind w:firstLine="284"/>
        <w:jc w:val="center"/>
        <w:rPr>
          <w:rStyle w:val="FontStyle32"/>
          <w:rFonts w:ascii="Times New Roman" w:hAnsi="Times New Roman" w:cs="Times New Roman"/>
          <w:b/>
          <w:sz w:val="24"/>
          <w:szCs w:val="24"/>
        </w:rPr>
      </w:pPr>
      <w:r w:rsidRPr="008A12EC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 (Техническое задание)</w:t>
      </w:r>
    </w:p>
    <w:p w:rsidR="00BC526F" w:rsidRPr="008A12EC" w:rsidRDefault="00BC526F" w:rsidP="00B410FE">
      <w:pPr>
        <w:pStyle w:val="a4"/>
        <w:widowControl w:val="0"/>
        <w:autoSpaceDE w:val="0"/>
        <w:autoSpaceDN w:val="0"/>
        <w:spacing w:before="90"/>
        <w:ind w:left="142" w:firstLine="425"/>
        <w:contextualSpacing w:val="0"/>
        <w:jc w:val="both"/>
        <w:rPr>
          <w:rFonts w:ascii="PT Astra Serif" w:hAnsi="PT Astra Serif"/>
        </w:rPr>
      </w:pPr>
      <w:r w:rsidRPr="008A12EC">
        <w:rPr>
          <w:rFonts w:ascii="PT Astra Serif" w:hAnsi="PT Astra Serif"/>
        </w:rPr>
        <w:t>1. Место</w:t>
      </w:r>
      <w:r w:rsidRPr="008A12EC">
        <w:rPr>
          <w:rFonts w:ascii="PT Astra Serif" w:hAnsi="PT Astra Serif"/>
          <w:spacing w:val="-3"/>
        </w:rPr>
        <w:t xml:space="preserve"> </w:t>
      </w:r>
      <w:r w:rsidRPr="008A12EC">
        <w:rPr>
          <w:rFonts w:ascii="PT Astra Serif" w:hAnsi="PT Astra Serif"/>
        </w:rPr>
        <w:t>поставки</w:t>
      </w:r>
      <w:r w:rsidRPr="008A12EC">
        <w:rPr>
          <w:rFonts w:ascii="PT Astra Serif" w:hAnsi="PT Astra Serif"/>
          <w:spacing w:val="-2"/>
        </w:rPr>
        <w:t xml:space="preserve"> </w:t>
      </w:r>
      <w:r w:rsidRPr="008A12EC">
        <w:rPr>
          <w:rFonts w:ascii="PT Astra Serif" w:hAnsi="PT Astra Serif"/>
        </w:rPr>
        <w:t>товара:</w:t>
      </w:r>
      <w:r w:rsidRPr="008A12EC">
        <w:rPr>
          <w:rFonts w:ascii="PT Astra Serif" w:hAnsi="PT Astra Serif"/>
          <w:spacing w:val="-2"/>
        </w:rPr>
        <w:t xml:space="preserve"> </w:t>
      </w:r>
      <w:r w:rsidRPr="008A12EC">
        <w:rPr>
          <w:rFonts w:ascii="PT Astra Serif" w:hAnsi="PT Astra Serif"/>
        </w:rPr>
        <w:t>Ханты-Мансийский</w:t>
      </w:r>
      <w:r w:rsidRPr="008A12EC">
        <w:rPr>
          <w:rFonts w:ascii="PT Astra Serif" w:hAnsi="PT Astra Serif"/>
          <w:spacing w:val="-3"/>
        </w:rPr>
        <w:t xml:space="preserve"> </w:t>
      </w:r>
      <w:r w:rsidRPr="008A12EC">
        <w:rPr>
          <w:rFonts w:ascii="PT Astra Serif" w:hAnsi="PT Astra Serif"/>
        </w:rPr>
        <w:t>автономный</w:t>
      </w:r>
      <w:r w:rsidRPr="008A12EC">
        <w:rPr>
          <w:rFonts w:ascii="PT Astra Serif" w:hAnsi="PT Astra Serif"/>
          <w:spacing w:val="-2"/>
        </w:rPr>
        <w:t xml:space="preserve"> </w:t>
      </w:r>
      <w:r w:rsidRPr="008A12EC">
        <w:rPr>
          <w:rFonts w:ascii="PT Astra Serif" w:hAnsi="PT Astra Serif"/>
        </w:rPr>
        <w:t>округ</w:t>
      </w:r>
      <w:r w:rsidRPr="008A12EC">
        <w:rPr>
          <w:rFonts w:ascii="PT Astra Serif" w:hAnsi="PT Astra Serif"/>
          <w:spacing w:val="3"/>
        </w:rPr>
        <w:t xml:space="preserve"> </w:t>
      </w:r>
      <w:r w:rsidRPr="008A12EC">
        <w:rPr>
          <w:rFonts w:ascii="PT Astra Serif" w:hAnsi="PT Astra Serif"/>
        </w:rPr>
        <w:t>-</w:t>
      </w:r>
      <w:r w:rsidRPr="008A12EC">
        <w:rPr>
          <w:rFonts w:ascii="PT Astra Serif" w:hAnsi="PT Astra Serif"/>
          <w:spacing w:val="-4"/>
        </w:rPr>
        <w:t xml:space="preserve"> </w:t>
      </w:r>
      <w:r w:rsidRPr="008A12EC">
        <w:rPr>
          <w:rFonts w:ascii="PT Astra Serif" w:hAnsi="PT Astra Serif"/>
        </w:rPr>
        <w:t>Югра,</w:t>
      </w:r>
      <w:r w:rsidRPr="008A12EC">
        <w:rPr>
          <w:rFonts w:ascii="PT Astra Serif" w:hAnsi="PT Astra Serif"/>
          <w:spacing w:val="-2"/>
        </w:rPr>
        <w:t xml:space="preserve"> </w:t>
      </w:r>
      <w:r w:rsidRPr="008A12EC">
        <w:rPr>
          <w:rFonts w:ascii="PT Astra Serif" w:hAnsi="PT Astra Serif"/>
        </w:rPr>
        <w:t>г.</w:t>
      </w:r>
      <w:r w:rsidRPr="008A12EC">
        <w:rPr>
          <w:rFonts w:ascii="PT Astra Serif" w:hAnsi="PT Astra Serif"/>
          <w:spacing w:val="-3"/>
        </w:rPr>
        <w:t xml:space="preserve"> </w:t>
      </w:r>
      <w:r w:rsidRPr="008A12EC">
        <w:rPr>
          <w:rFonts w:ascii="PT Astra Serif" w:hAnsi="PT Astra Serif"/>
        </w:rPr>
        <w:t>Югорск,</w:t>
      </w:r>
      <w:r w:rsidRPr="008A12EC">
        <w:rPr>
          <w:rFonts w:ascii="PT Astra Serif" w:hAnsi="PT Astra Serif"/>
          <w:spacing w:val="-1"/>
        </w:rPr>
        <w:t xml:space="preserve"> </w:t>
      </w:r>
      <w:r w:rsidRPr="008A12EC">
        <w:rPr>
          <w:rFonts w:ascii="PT Astra Serif" w:hAnsi="PT Astra Serif"/>
        </w:rPr>
        <w:t>ул.</w:t>
      </w:r>
      <w:r w:rsidRPr="008A12EC">
        <w:rPr>
          <w:rFonts w:ascii="PT Astra Serif" w:hAnsi="PT Astra Serif"/>
          <w:spacing w:val="-2"/>
        </w:rPr>
        <w:t xml:space="preserve"> </w:t>
      </w:r>
      <w:r w:rsidRPr="008A12EC">
        <w:rPr>
          <w:rFonts w:ascii="PT Astra Serif" w:hAnsi="PT Astra Serif"/>
        </w:rPr>
        <w:t>Железнодорожная,</w:t>
      </w:r>
      <w:r w:rsidRPr="008A12EC">
        <w:rPr>
          <w:rFonts w:ascii="PT Astra Serif" w:hAnsi="PT Astra Serif"/>
          <w:spacing w:val="-2"/>
        </w:rPr>
        <w:t xml:space="preserve"> </w:t>
      </w:r>
      <w:r w:rsidRPr="008A12EC">
        <w:rPr>
          <w:rFonts w:ascii="PT Astra Serif" w:hAnsi="PT Astra Serif"/>
        </w:rPr>
        <w:t>д.</w:t>
      </w:r>
      <w:r w:rsidRPr="008A12EC">
        <w:rPr>
          <w:rFonts w:ascii="PT Astra Serif" w:hAnsi="PT Astra Serif"/>
          <w:spacing w:val="-2"/>
        </w:rPr>
        <w:t xml:space="preserve"> </w:t>
      </w:r>
      <w:r w:rsidRPr="008A12EC">
        <w:rPr>
          <w:rFonts w:ascii="PT Astra Serif" w:hAnsi="PT Astra Serif"/>
        </w:rPr>
        <w:t>43/1.</w:t>
      </w:r>
    </w:p>
    <w:p w:rsidR="00BC526F" w:rsidRPr="008A12EC" w:rsidRDefault="00BC526F" w:rsidP="00B410FE">
      <w:pPr>
        <w:pStyle w:val="a4"/>
        <w:widowControl w:val="0"/>
        <w:autoSpaceDE w:val="0"/>
        <w:autoSpaceDN w:val="0"/>
        <w:spacing w:before="90"/>
        <w:ind w:left="142" w:firstLine="425"/>
        <w:contextualSpacing w:val="0"/>
        <w:jc w:val="both"/>
        <w:rPr>
          <w:rFonts w:ascii="PT Astra Serif" w:hAnsi="PT Astra Serif"/>
        </w:rPr>
      </w:pPr>
      <w:r w:rsidRPr="008A12EC">
        <w:rPr>
          <w:rFonts w:ascii="PT Astra Serif" w:hAnsi="PT Astra Serif"/>
        </w:rPr>
        <w:t>2. Сроки</w:t>
      </w:r>
      <w:r w:rsidRPr="008A12EC">
        <w:rPr>
          <w:rFonts w:ascii="PT Astra Serif" w:hAnsi="PT Astra Serif"/>
          <w:spacing w:val="-5"/>
        </w:rPr>
        <w:t xml:space="preserve"> </w:t>
      </w:r>
      <w:r w:rsidRPr="008A12EC">
        <w:rPr>
          <w:rFonts w:ascii="PT Astra Serif" w:hAnsi="PT Astra Serif"/>
        </w:rPr>
        <w:t>поставки</w:t>
      </w:r>
      <w:r w:rsidRPr="008A12EC">
        <w:rPr>
          <w:rFonts w:ascii="PT Astra Serif" w:hAnsi="PT Astra Serif"/>
          <w:spacing w:val="-2"/>
        </w:rPr>
        <w:t xml:space="preserve"> </w:t>
      </w:r>
      <w:r w:rsidRPr="008A12EC">
        <w:rPr>
          <w:rFonts w:ascii="PT Astra Serif" w:hAnsi="PT Astra Serif"/>
        </w:rPr>
        <w:t>товара:</w:t>
      </w:r>
      <w:r w:rsidRPr="008A12EC">
        <w:rPr>
          <w:rFonts w:ascii="PT Astra Serif" w:hAnsi="PT Astra Serif"/>
          <w:spacing w:val="-2"/>
        </w:rPr>
        <w:t xml:space="preserve"> </w:t>
      </w:r>
      <w:r w:rsidRPr="008A12EC">
        <w:rPr>
          <w:rFonts w:ascii="PT Astra Serif" w:hAnsi="PT Astra Serif"/>
        </w:rPr>
        <w:t>с</w:t>
      </w:r>
      <w:r w:rsidRPr="008A12EC">
        <w:rPr>
          <w:rFonts w:ascii="PT Astra Serif" w:hAnsi="PT Astra Serif"/>
          <w:spacing w:val="-3"/>
        </w:rPr>
        <w:t xml:space="preserve"> </w:t>
      </w:r>
      <w:r w:rsidRPr="008A12EC">
        <w:rPr>
          <w:rFonts w:ascii="PT Astra Serif" w:hAnsi="PT Astra Serif"/>
        </w:rPr>
        <w:t>момента</w:t>
      </w:r>
      <w:r w:rsidRPr="008A12EC">
        <w:rPr>
          <w:rFonts w:ascii="PT Astra Serif" w:hAnsi="PT Astra Serif"/>
          <w:spacing w:val="-2"/>
        </w:rPr>
        <w:t xml:space="preserve"> </w:t>
      </w:r>
      <w:r w:rsidRPr="008A12EC">
        <w:rPr>
          <w:rFonts w:ascii="PT Astra Serif" w:hAnsi="PT Astra Serif"/>
        </w:rPr>
        <w:t>заключения</w:t>
      </w:r>
      <w:r w:rsidRPr="008A12EC">
        <w:rPr>
          <w:rFonts w:ascii="PT Astra Serif" w:hAnsi="PT Astra Serif"/>
          <w:spacing w:val="-2"/>
        </w:rPr>
        <w:t xml:space="preserve"> </w:t>
      </w:r>
      <w:r w:rsidRPr="008A12EC">
        <w:rPr>
          <w:rFonts w:ascii="PT Astra Serif" w:hAnsi="PT Astra Serif"/>
        </w:rPr>
        <w:t>муниципального</w:t>
      </w:r>
      <w:r w:rsidRPr="008A12EC">
        <w:rPr>
          <w:rFonts w:ascii="PT Astra Serif" w:hAnsi="PT Astra Serif"/>
          <w:spacing w:val="-3"/>
        </w:rPr>
        <w:t xml:space="preserve"> </w:t>
      </w:r>
      <w:r w:rsidRPr="008A12EC">
        <w:rPr>
          <w:rFonts w:ascii="PT Astra Serif" w:hAnsi="PT Astra Serif"/>
        </w:rPr>
        <w:t>контракта</w:t>
      </w:r>
      <w:r w:rsidRPr="008A12EC">
        <w:rPr>
          <w:rFonts w:ascii="PT Astra Serif" w:hAnsi="PT Astra Serif"/>
          <w:spacing w:val="-2"/>
        </w:rPr>
        <w:t xml:space="preserve"> по </w:t>
      </w:r>
      <w:r w:rsidR="003F58B3" w:rsidRPr="008A12EC">
        <w:rPr>
          <w:rFonts w:ascii="PT Astra Serif" w:hAnsi="PT Astra Serif"/>
          <w:spacing w:val="-2"/>
        </w:rPr>
        <w:t>30.06.2024г.</w:t>
      </w:r>
    </w:p>
    <w:p w:rsidR="00BC526F" w:rsidRPr="008A12EC" w:rsidRDefault="00BC526F" w:rsidP="00B410FE">
      <w:pPr>
        <w:pStyle w:val="a4"/>
        <w:widowControl w:val="0"/>
        <w:autoSpaceDE w:val="0"/>
        <w:autoSpaceDN w:val="0"/>
        <w:spacing w:before="90"/>
        <w:ind w:left="142" w:firstLine="425"/>
        <w:contextualSpacing w:val="0"/>
        <w:jc w:val="both"/>
        <w:rPr>
          <w:rFonts w:ascii="PT Astra Serif" w:hAnsi="PT Astra Serif"/>
        </w:rPr>
      </w:pPr>
      <w:r w:rsidRPr="008A12EC">
        <w:rPr>
          <w:rFonts w:ascii="PT Astra Serif" w:hAnsi="PT Astra Serif"/>
        </w:rPr>
        <w:t>3.</w:t>
      </w:r>
      <w:r w:rsidR="00D4557C" w:rsidRPr="008A12EC">
        <w:rPr>
          <w:rFonts w:ascii="PT Astra Serif" w:hAnsi="PT Astra Serif"/>
        </w:rPr>
        <w:t xml:space="preserve"> </w:t>
      </w:r>
      <w:r w:rsidRPr="008A12EC">
        <w:rPr>
          <w:rFonts w:ascii="PT Astra Serif" w:hAnsi="PT Astra Serif"/>
        </w:rPr>
        <w:t xml:space="preserve">Требования к </w:t>
      </w:r>
      <w:r w:rsidRPr="008A12EC">
        <w:rPr>
          <w:rFonts w:ascii="PT Astra Serif" w:hAnsi="PT Astra Serif"/>
          <w:b/>
        </w:rPr>
        <w:t xml:space="preserve">гарантии </w:t>
      </w:r>
      <w:r w:rsidRPr="008A12EC">
        <w:rPr>
          <w:rFonts w:ascii="PT Astra Serif" w:hAnsi="PT Astra Serif"/>
        </w:rPr>
        <w:t>производителя товара: не менее двенадцати месяцев.</w:t>
      </w:r>
      <w:r w:rsidRPr="008A12EC">
        <w:rPr>
          <w:rFonts w:ascii="PT Astra Serif" w:hAnsi="PT Astra Serif"/>
          <w:spacing w:val="1"/>
        </w:rPr>
        <w:t xml:space="preserve"> </w:t>
      </w:r>
      <w:r w:rsidRPr="008A12EC">
        <w:rPr>
          <w:rFonts w:ascii="PT Astra Serif" w:hAnsi="PT Astra Serif"/>
        </w:rPr>
        <w:t>Гарантийный</w:t>
      </w:r>
      <w:r w:rsidRPr="008A12EC">
        <w:rPr>
          <w:rFonts w:ascii="PT Astra Serif" w:hAnsi="PT Astra Serif"/>
          <w:spacing w:val="1"/>
        </w:rPr>
        <w:t xml:space="preserve"> </w:t>
      </w:r>
      <w:r w:rsidRPr="008A12EC">
        <w:rPr>
          <w:rFonts w:ascii="PT Astra Serif" w:hAnsi="PT Astra Serif"/>
        </w:rPr>
        <w:t>срок</w:t>
      </w:r>
      <w:r w:rsidRPr="008A12EC">
        <w:rPr>
          <w:rFonts w:ascii="PT Astra Serif" w:hAnsi="PT Astra Serif"/>
          <w:spacing w:val="1"/>
        </w:rPr>
        <w:t xml:space="preserve"> </w:t>
      </w:r>
      <w:r w:rsidRPr="008A12EC">
        <w:rPr>
          <w:rFonts w:ascii="PT Astra Serif" w:hAnsi="PT Astra Serif"/>
        </w:rPr>
        <w:t>начинается</w:t>
      </w:r>
      <w:r w:rsidRPr="008A12EC">
        <w:rPr>
          <w:rFonts w:ascii="PT Astra Serif" w:hAnsi="PT Astra Serif"/>
          <w:spacing w:val="1"/>
        </w:rPr>
        <w:t xml:space="preserve"> </w:t>
      </w:r>
      <w:r w:rsidRPr="008A12EC">
        <w:rPr>
          <w:rFonts w:ascii="PT Astra Serif" w:hAnsi="PT Astra Serif"/>
        </w:rPr>
        <w:t>с</w:t>
      </w:r>
      <w:r w:rsidRPr="008A12EC">
        <w:rPr>
          <w:rFonts w:ascii="PT Astra Serif" w:hAnsi="PT Astra Serif"/>
          <w:spacing w:val="1"/>
        </w:rPr>
        <w:t xml:space="preserve"> </w:t>
      </w:r>
      <w:r w:rsidRPr="008A12EC">
        <w:rPr>
          <w:rFonts w:ascii="PT Astra Serif" w:hAnsi="PT Astra Serif"/>
        </w:rPr>
        <w:t>момента</w:t>
      </w:r>
      <w:r w:rsidRPr="008A12EC">
        <w:rPr>
          <w:rFonts w:ascii="PT Astra Serif" w:hAnsi="PT Astra Serif"/>
          <w:spacing w:val="1"/>
        </w:rPr>
        <w:t xml:space="preserve"> </w:t>
      </w:r>
      <w:r w:rsidRPr="008A12EC">
        <w:rPr>
          <w:rFonts w:ascii="PT Astra Serif" w:hAnsi="PT Astra Serif"/>
        </w:rPr>
        <w:t>подписания</w:t>
      </w:r>
      <w:r w:rsidRPr="008A12EC">
        <w:rPr>
          <w:rFonts w:ascii="PT Astra Serif" w:hAnsi="PT Astra Serif"/>
          <w:spacing w:val="1"/>
        </w:rPr>
        <w:t xml:space="preserve"> </w:t>
      </w:r>
      <w:r w:rsidRPr="008A12EC">
        <w:rPr>
          <w:rFonts w:ascii="PT Astra Serif" w:hAnsi="PT Astra Serif"/>
        </w:rPr>
        <w:t>Заказчиком</w:t>
      </w:r>
      <w:r w:rsidRPr="008A12EC">
        <w:rPr>
          <w:rFonts w:ascii="PT Astra Serif" w:hAnsi="PT Astra Serif"/>
          <w:spacing w:val="1"/>
        </w:rPr>
        <w:t xml:space="preserve"> </w:t>
      </w:r>
      <w:r w:rsidRPr="008A12EC">
        <w:rPr>
          <w:rFonts w:ascii="PT Astra Serif" w:hAnsi="PT Astra Serif"/>
        </w:rPr>
        <w:t>документа</w:t>
      </w:r>
      <w:r w:rsidRPr="008A12EC">
        <w:rPr>
          <w:rFonts w:ascii="PT Astra Serif" w:hAnsi="PT Astra Serif"/>
          <w:spacing w:val="1"/>
        </w:rPr>
        <w:t xml:space="preserve"> </w:t>
      </w:r>
      <w:r w:rsidRPr="008A12EC">
        <w:rPr>
          <w:rFonts w:ascii="PT Astra Serif" w:hAnsi="PT Astra Serif"/>
        </w:rPr>
        <w:t>о</w:t>
      </w:r>
      <w:r w:rsidRPr="008A12EC">
        <w:rPr>
          <w:rFonts w:ascii="PT Astra Serif" w:hAnsi="PT Astra Serif"/>
          <w:spacing w:val="1"/>
        </w:rPr>
        <w:t xml:space="preserve"> </w:t>
      </w:r>
      <w:r w:rsidRPr="008A12EC">
        <w:rPr>
          <w:rFonts w:ascii="PT Astra Serif" w:hAnsi="PT Astra Serif"/>
        </w:rPr>
        <w:t>приёмке,</w:t>
      </w:r>
      <w:r w:rsidRPr="008A12EC">
        <w:rPr>
          <w:rFonts w:ascii="PT Astra Serif" w:hAnsi="PT Astra Serif"/>
          <w:spacing w:val="1"/>
        </w:rPr>
        <w:t xml:space="preserve"> </w:t>
      </w:r>
      <w:r w:rsidRPr="008A12EC">
        <w:rPr>
          <w:rFonts w:ascii="PT Astra Serif" w:hAnsi="PT Astra Serif"/>
        </w:rPr>
        <w:t>предусмотренного</w:t>
      </w:r>
      <w:r w:rsidRPr="008A12EC">
        <w:rPr>
          <w:rFonts w:ascii="PT Astra Serif" w:hAnsi="PT Astra Serif"/>
          <w:spacing w:val="1"/>
        </w:rPr>
        <w:t xml:space="preserve"> </w:t>
      </w:r>
      <w:r w:rsidRPr="008A12EC">
        <w:rPr>
          <w:rFonts w:ascii="PT Astra Serif" w:hAnsi="PT Astra Serif"/>
        </w:rPr>
        <w:t>муниципальным</w:t>
      </w:r>
      <w:r w:rsidRPr="008A12EC">
        <w:rPr>
          <w:rFonts w:ascii="PT Astra Serif" w:hAnsi="PT Astra Serif"/>
          <w:spacing w:val="1"/>
        </w:rPr>
        <w:t xml:space="preserve"> </w:t>
      </w:r>
      <w:r w:rsidRPr="008A12EC">
        <w:rPr>
          <w:rFonts w:ascii="PT Astra Serif" w:hAnsi="PT Astra Serif"/>
        </w:rPr>
        <w:t>контрактом.</w:t>
      </w:r>
    </w:p>
    <w:p w:rsidR="00047F94" w:rsidRPr="008A12EC" w:rsidRDefault="00D4557C" w:rsidP="00B410FE">
      <w:pPr>
        <w:ind w:left="142" w:right="-143" w:firstLine="425"/>
        <w:jc w:val="both"/>
        <w:rPr>
          <w:lang w:eastAsia="ar-SA"/>
        </w:rPr>
      </w:pPr>
      <w:r w:rsidRPr="008A12EC">
        <w:rPr>
          <w:rFonts w:ascii="PT Astra Serif" w:hAnsi="PT Astra Serif"/>
        </w:rPr>
        <w:t>4</w:t>
      </w:r>
      <w:r w:rsidR="00047F94" w:rsidRPr="008A12EC">
        <w:rPr>
          <w:rFonts w:ascii="PT Astra Serif" w:hAnsi="PT Astra Serif"/>
        </w:rPr>
        <w:t>.</w:t>
      </w:r>
      <w:r w:rsidR="00047F94" w:rsidRPr="008A12EC">
        <w:rPr>
          <w:rFonts w:ascii="PT Astra Serif" w:hAnsi="PT Astra Serif"/>
          <w:b/>
        </w:rPr>
        <w:t xml:space="preserve"> </w:t>
      </w:r>
      <w:r w:rsidR="00047F94" w:rsidRPr="008A12EC">
        <w:rPr>
          <w:lang w:eastAsia="ar-SA"/>
        </w:rPr>
        <w:t>Вся продукция должна быть новой.</w:t>
      </w:r>
    </w:p>
    <w:p w:rsidR="00047F94" w:rsidRPr="008A12EC" w:rsidRDefault="00DE3B0A" w:rsidP="00B410FE">
      <w:pPr>
        <w:suppressAutoHyphens/>
        <w:ind w:firstLine="567"/>
        <w:jc w:val="both"/>
        <w:rPr>
          <w:lang w:eastAsia="ar-SA"/>
        </w:rPr>
      </w:pPr>
      <w:r w:rsidRPr="008A12EC">
        <w:rPr>
          <w:lang w:eastAsia="ar-SA"/>
        </w:rPr>
        <w:t xml:space="preserve">5. </w:t>
      </w:r>
      <w:r w:rsidR="00047F94" w:rsidRPr="008A12EC">
        <w:rPr>
          <w:lang w:eastAsia="ar-SA"/>
        </w:rPr>
        <w:t>Цена должна включать в себя все затраты по изготовлению, поставке, подъему и монтажу оборудования в помещениях Заказчика.</w:t>
      </w:r>
    </w:p>
    <w:p w:rsidR="00C54C2A" w:rsidRPr="008A12EC" w:rsidRDefault="00DE3B0A" w:rsidP="00B410FE">
      <w:pPr>
        <w:suppressAutoHyphens/>
        <w:ind w:firstLine="567"/>
        <w:jc w:val="both"/>
        <w:rPr>
          <w:lang w:eastAsia="ar-SA"/>
        </w:rPr>
      </w:pPr>
      <w:r w:rsidRPr="008A12EC">
        <w:rPr>
          <w:lang w:eastAsia="ar-SA"/>
        </w:rPr>
        <w:t xml:space="preserve">6. </w:t>
      </w:r>
      <w:r w:rsidR="00C54C2A" w:rsidRPr="008A12EC">
        <w:rPr>
          <w:lang w:eastAsia="ar-SA"/>
        </w:rPr>
        <w:t xml:space="preserve">Аванс </w:t>
      </w:r>
      <w:r w:rsidR="003C57BE" w:rsidRPr="008A12EC">
        <w:rPr>
          <w:lang w:eastAsia="ar-SA"/>
        </w:rPr>
        <w:t>не предусмотрен</w:t>
      </w:r>
      <w:r w:rsidRPr="008A12EC">
        <w:rPr>
          <w:lang w:eastAsia="ar-SA"/>
        </w:rPr>
        <w:t>.</w:t>
      </w:r>
    </w:p>
    <w:p w:rsidR="00950439" w:rsidRPr="008A12EC" w:rsidRDefault="00950439" w:rsidP="00047F94">
      <w:pPr>
        <w:suppressAutoHyphens/>
        <w:ind w:firstLine="567"/>
        <w:rPr>
          <w:lang w:eastAsia="ar-SA"/>
        </w:rPr>
      </w:pPr>
    </w:p>
    <w:p w:rsidR="00950439" w:rsidRPr="008A12EC" w:rsidRDefault="00950439" w:rsidP="0096133E">
      <w:pPr>
        <w:ind w:right="-143" w:firstLine="284"/>
        <w:rPr>
          <w:b/>
        </w:rPr>
      </w:pPr>
      <w:r w:rsidRPr="008A12EC">
        <w:rPr>
          <w:b/>
        </w:rPr>
        <w:t>Наименование, перечень, количество поставляемого товара:</w:t>
      </w:r>
    </w:p>
    <w:tbl>
      <w:tblPr>
        <w:tblpPr w:leftFromText="180" w:rightFromText="180" w:bottomFromText="160" w:vertAnchor="text" w:horzAnchor="margin" w:tblpX="103" w:tblpY="129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1710"/>
        <w:gridCol w:w="1559"/>
        <w:gridCol w:w="1983"/>
        <w:gridCol w:w="2309"/>
        <w:gridCol w:w="2050"/>
      </w:tblGrid>
      <w:tr w:rsidR="008A12EC" w:rsidRPr="008A12EC" w:rsidTr="006E0245">
        <w:trPr>
          <w:trHeight w:val="2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5C" w:rsidRPr="008A12EC" w:rsidRDefault="00A25D5C" w:rsidP="00405B2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8A12EC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8A12EC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8A12EC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5C" w:rsidRPr="008A12EC" w:rsidRDefault="00A25D5C" w:rsidP="00405B2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8A12EC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Наименование товара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C" w:rsidRPr="008A12EC" w:rsidRDefault="00A25D5C" w:rsidP="00405B2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8A12EC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Количество, штук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C" w:rsidRPr="008A12EC" w:rsidRDefault="00A25D5C" w:rsidP="00405B2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8A12EC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Наименование характеристики по КТРУ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C" w:rsidRPr="008A12EC" w:rsidRDefault="00A25D5C" w:rsidP="00405B2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8A12EC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Значение характеристики по КТРУ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C" w:rsidRPr="008A12EC" w:rsidRDefault="00A25D5C" w:rsidP="00405B2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8A12EC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Единица измерения характеристики по КТРУ</w:t>
            </w:r>
          </w:p>
        </w:tc>
      </w:tr>
      <w:tr w:rsidR="008A12EC" w:rsidRPr="008A12EC" w:rsidTr="006E0245">
        <w:trPr>
          <w:trHeight w:val="20"/>
        </w:trPr>
        <w:tc>
          <w:tcPr>
            <w:tcW w:w="25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5C" w:rsidRPr="008A12EC" w:rsidRDefault="00A25D5C" w:rsidP="00405B2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8A12EC">
              <w:rPr>
                <w:rFonts w:ascii="PT Astra Serif" w:hAnsi="PT Astra Serif"/>
                <w:sz w:val="22"/>
                <w:szCs w:val="22"/>
                <w:lang w:eastAsia="en-US"/>
              </w:rPr>
              <w:t>1.</w:t>
            </w:r>
          </w:p>
          <w:p w:rsidR="00A25D5C" w:rsidRPr="008A12EC" w:rsidRDefault="00A25D5C" w:rsidP="00405B2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  <w:p w:rsidR="00A25D5C" w:rsidRPr="008A12EC" w:rsidRDefault="00A25D5C" w:rsidP="00405B2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4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D5C" w:rsidRPr="008A12EC" w:rsidRDefault="00A25D5C" w:rsidP="00405B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A12EC">
              <w:rPr>
                <w:rFonts w:ascii="PT Astra Serif" w:hAnsi="PT Astra Serif"/>
                <w:sz w:val="22"/>
                <w:szCs w:val="22"/>
              </w:rPr>
              <w:t>Стеллаж складской металлический</w:t>
            </w:r>
          </w:p>
          <w:p w:rsidR="00A25D5C" w:rsidRPr="008A12EC" w:rsidRDefault="00A25D5C" w:rsidP="00405B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A12EC">
              <w:rPr>
                <w:rFonts w:ascii="PT Astra Serif" w:hAnsi="PT Astra Serif"/>
                <w:sz w:val="22"/>
                <w:szCs w:val="22"/>
              </w:rPr>
              <w:t>(позиция КТРУ 31.09.11.120-00000006)</w:t>
            </w:r>
          </w:p>
        </w:tc>
        <w:tc>
          <w:tcPr>
            <w:tcW w:w="76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5C" w:rsidRPr="008A12EC" w:rsidRDefault="00B410FE" w:rsidP="005E0A3D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A12EC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C" w:rsidRPr="008A12EC" w:rsidRDefault="00A25D5C" w:rsidP="00405B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A12EC">
              <w:rPr>
                <w:rFonts w:ascii="PT Astra Serif" w:hAnsi="PT Astra Serif"/>
                <w:sz w:val="22"/>
                <w:szCs w:val="22"/>
              </w:rPr>
              <w:t>Вид стеллажа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C" w:rsidRPr="008A12EC" w:rsidRDefault="00A25D5C" w:rsidP="00405B2E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A12EC">
              <w:rPr>
                <w:rFonts w:ascii="PT Astra Serif" w:hAnsi="PT Astra Serif"/>
                <w:sz w:val="22"/>
                <w:szCs w:val="22"/>
              </w:rPr>
              <w:t>Полочный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C" w:rsidRPr="008A12EC" w:rsidRDefault="00A25D5C" w:rsidP="00405B2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A12EC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8A12EC" w:rsidRPr="008A12EC" w:rsidTr="006E0245">
        <w:trPr>
          <w:trHeight w:val="20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5C" w:rsidRPr="008A12EC" w:rsidRDefault="00A25D5C" w:rsidP="00405B2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D5C" w:rsidRPr="008A12EC" w:rsidRDefault="00A25D5C" w:rsidP="00405B2E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D5C" w:rsidRPr="008A12EC" w:rsidRDefault="00A25D5C" w:rsidP="00405B2E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C" w:rsidRPr="008A12EC" w:rsidRDefault="00A25D5C" w:rsidP="00405B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A12EC">
              <w:rPr>
                <w:rFonts w:ascii="PT Astra Serif" w:hAnsi="PT Astra Serif"/>
                <w:sz w:val="22"/>
                <w:szCs w:val="22"/>
              </w:rPr>
              <w:t>Тип стеллажа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C" w:rsidRPr="008A12EC" w:rsidRDefault="00A25D5C" w:rsidP="00405B2E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  <w:shd w:val="clear" w:color="auto" w:fill="FFFFFF"/>
              </w:rPr>
            </w:pPr>
            <w:r w:rsidRPr="008A12EC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Двусторонний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C" w:rsidRPr="008A12EC" w:rsidRDefault="003B51CD" w:rsidP="00405B2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A12EC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8A12EC" w:rsidRPr="008A12EC" w:rsidTr="006E0245">
        <w:trPr>
          <w:trHeight w:val="20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5C" w:rsidRPr="008A12EC" w:rsidRDefault="00A25D5C" w:rsidP="00405B2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D5C" w:rsidRPr="008A12EC" w:rsidRDefault="00A25D5C" w:rsidP="00405B2E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D5C" w:rsidRPr="008A12EC" w:rsidRDefault="00A25D5C" w:rsidP="00405B2E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C" w:rsidRPr="008A12EC" w:rsidRDefault="00A25D5C" w:rsidP="00405B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A12EC">
              <w:rPr>
                <w:rFonts w:ascii="PT Astra Serif" w:hAnsi="PT Astra Serif"/>
                <w:sz w:val="22"/>
                <w:szCs w:val="22"/>
              </w:rPr>
              <w:t>Максимальная нагрузка на полку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C" w:rsidRPr="008A12EC" w:rsidRDefault="00A25D5C" w:rsidP="00405B2E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A12EC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≥ 50 и &lt; 100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C" w:rsidRPr="008A12EC" w:rsidRDefault="00A25D5C" w:rsidP="00405B2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A12EC">
              <w:rPr>
                <w:rFonts w:ascii="PT Astra Serif" w:hAnsi="PT Astra Serif"/>
                <w:sz w:val="22"/>
                <w:szCs w:val="22"/>
              </w:rPr>
              <w:t>Килограмм</w:t>
            </w:r>
          </w:p>
        </w:tc>
      </w:tr>
      <w:tr w:rsidR="008A12EC" w:rsidRPr="008A12EC" w:rsidTr="006E0245">
        <w:trPr>
          <w:trHeight w:val="20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5C" w:rsidRPr="008A12EC" w:rsidRDefault="00A25D5C" w:rsidP="00405B2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D5C" w:rsidRPr="008A12EC" w:rsidRDefault="00A25D5C" w:rsidP="00405B2E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D5C" w:rsidRPr="008A12EC" w:rsidRDefault="00A25D5C" w:rsidP="00405B2E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C" w:rsidRPr="008A12EC" w:rsidRDefault="00A25D5C" w:rsidP="00405B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A12EC">
              <w:rPr>
                <w:rFonts w:ascii="PT Astra Serif" w:hAnsi="PT Astra Serif"/>
                <w:sz w:val="22"/>
                <w:szCs w:val="22"/>
              </w:rPr>
              <w:t>Наличие ребер жесткости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C" w:rsidRPr="008A12EC" w:rsidRDefault="00A25D5C" w:rsidP="00405B2E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A12EC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C" w:rsidRPr="008A12EC" w:rsidRDefault="00A25D5C" w:rsidP="00405B2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A12EC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8A12EC" w:rsidRPr="008A12EC" w:rsidTr="006E0245">
        <w:trPr>
          <w:trHeight w:val="20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5C" w:rsidRPr="008A12EC" w:rsidRDefault="00A25D5C" w:rsidP="00405B2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D5C" w:rsidRPr="008A12EC" w:rsidRDefault="00A25D5C" w:rsidP="00405B2E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D5C" w:rsidRPr="008A12EC" w:rsidRDefault="00A25D5C" w:rsidP="00405B2E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C" w:rsidRPr="008A12EC" w:rsidRDefault="00A25D5C" w:rsidP="00405B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A12EC">
              <w:rPr>
                <w:rFonts w:ascii="PT Astra Serif" w:hAnsi="PT Astra Serif"/>
                <w:sz w:val="22"/>
                <w:szCs w:val="22"/>
              </w:rPr>
              <w:t>Наличие перфорации на вертикальной стойке (раме)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C" w:rsidRPr="008A12EC" w:rsidRDefault="00A25D5C" w:rsidP="00405B2E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A12EC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C" w:rsidRPr="008A12EC" w:rsidRDefault="003B51CD" w:rsidP="00405B2E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A12EC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8A12EC" w:rsidRPr="008A12EC" w:rsidTr="006E0245">
        <w:trPr>
          <w:trHeight w:val="20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5C" w:rsidRPr="008A12EC" w:rsidRDefault="00A25D5C" w:rsidP="00405B2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D5C" w:rsidRPr="008A12EC" w:rsidRDefault="00A25D5C" w:rsidP="00405B2E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D5C" w:rsidRPr="008A12EC" w:rsidRDefault="00A25D5C" w:rsidP="00405B2E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C" w:rsidRPr="008A12EC" w:rsidRDefault="00A25D5C" w:rsidP="00405B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A12EC">
              <w:rPr>
                <w:rFonts w:ascii="PT Astra Serif" w:hAnsi="PT Astra Serif"/>
                <w:sz w:val="22"/>
                <w:szCs w:val="22"/>
              </w:rPr>
              <w:t>Соединение стеллажа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C" w:rsidRPr="008A12EC" w:rsidRDefault="00A25D5C" w:rsidP="00405B2E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A12EC">
              <w:rPr>
                <w:rFonts w:ascii="PT Astra Serif" w:hAnsi="PT Astra Serif"/>
                <w:sz w:val="22"/>
                <w:szCs w:val="22"/>
              </w:rPr>
              <w:t>Болтовое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C" w:rsidRPr="008A12EC" w:rsidRDefault="00A25D5C" w:rsidP="00405B2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A12EC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8A12EC" w:rsidRPr="008A12EC" w:rsidTr="006E0245">
        <w:trPr>
          <w:trHeight w:val="20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5C" w:rsidRPr="008A12EC" w:rsidRDefault="00A25D5C" w:rsidP="00405B2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D5C" w:rsidRPr="008A12EC" w:rsidRDefault="00A25D5C" w:rsidP="00405B2E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D5C" w:rsidRPr="008A12EC" w:rsidRDefault="00A25D5C" w:rsidP="00405B2E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C" w:rsidRPr="008A12EC" w:rsidRDefault="00A25D5C" w:rsidP="00405B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A12EC">
              <w:rPr>
                <w:rFonts w:ascii="PT Astra Serif" w:hAnsi="PT Astra Serif"/>
                <w:sz w:val="22"/>
                <w:szCs w:val="22"/>
              </w:rPr>
              <w:t>Количество секций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C" w:rsidRPr="008A12EC" w:rsidRDefault="00E27A54" w:rsidP="00405B2E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  <w:shd w:val="clear" w:color="auto" w:fill="FFFFFF"/>
              </w:rPr>
            </w:pPr>
            <w:r w:rsidRPr="008A12EC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C" w:rsidRPr="008A12EC" w:rsidRDefault="00A25D5C" w:rsidP="00405B2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A12EC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</w:tr>
      <w:tr w:rsidR="008A12EC" w:rsidRPr="008A12EC" w:rsidTr="006E0245">
        <w:trPr>
          <w:trHeight w:val="20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5C" w:rsidRPr="008A12EC" w:rsidRDefault="00A25D5C" w:rsidP="00405B2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D5C" w:rsidRPr="008A12EC" w:rsidRDefault="00A25D5C" w:rsidP="00405B2E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D5C" w:rsidRPr="008A12EC" w:rsidRDefault="00A25D5C" w:rsidP="00405B2E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C" w:rsidRPr="008A12EC" w:rsidRDefault="00A25D5C" w:rsidP="00405B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A12EC">
              <w:rPr>
                <w:rFonts w:ascii="PT Astra Serif" w:hAnsi="PT Astra Serif"/>
                <w:sz w:val="22"/>
                <w:szCs w:val="22"/>
              </w:rPr>
              <w:t>Количество полок в секции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C" w:rsidRPr="008A12EC" w:rsidRDefault="00A25D5C" w:rsidP="00405B2E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  <w:shd w:val="clear" w:color="auto" w:fill="FFFFFF"/>
              </w:rPr>
            </w:pPr>
            <w:r w:rsidRPr="008A12EC">
              <w:rPr>
                <w:rFonts w:ascii="PT Astra Serif" w:hAnsi="PT Astra Serif"/>
                <w:sz w:val="22"/>
                <w:szCs w:val="22"/>
              </w:rPr>
              <w:t>≥ 5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C" w:rsidRPr="008A12EC" w:rsidRDefault="00A25D5C" w:rsidP="00405B2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A12EC"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</w:tr>
      <w:tr w:rsidR="008A12EC" w:rsidRPr="008A12EC" w:rsidTr="006E0245">
        <w:trPr>
          <w:trHeight w:val="389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5C" w:rsidRPr="008A12EC" w:rsidRDefault="00A25D5C" w:rsidP="00405B2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D5C" w:rsidRPr="008A12EC" w:rsidRDefault="00A25D5C" w:rsidP="00405B2E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D5C" w:rsidRPr="008A12EC" w:rsidRDefault="00A25D5C" w:rsidP="00405B2E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C" w:rsidRPr="008A12EC" w:rsidRDefault="00A25D5C" w:rsidP="00405B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A12EC">
              <w:rPr>
                <w:rFonts w:ascii="PT Astra Serif" w:hAnsi="PT Astra Serif"/>
                <w:sz w:val="22"/>
                <w:szCs w:val="22"/>
              </w:rPr>
              <w:t>Высота стеллажа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C" w:rsidRPr="008A12EC" w:rsidRDefault="00A25D5C" w:rsidP="00405B2E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  <w:shd w:val="clear" w:color="auto" w:fill="FFFFFF"/>
              </w:rPr>
            </w:pPr>
            <w:r w:rsidRPr="008A12EC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≥ 2500 и &lt; 3000 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C" w:rsidRPr="008A12EC" w:rsidRDefault="00A25D5C" w:rsidP="00405B2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A12EC">
              <w:rPr>
                <w:rFonts w:ascii="PT Astra Serif" w:hAnsi="PT Astra Serif"/>
                <w:sz w:val="22"/>
                <w:szCs w:val="22"/>
              </w:rPr>
              <w:t>Миллиметр</w:t>
            </w:r>
          </w:p>
        </w:tc>
      </w:tr>
      <w:tr w:rsidR="008A12EC" w:rsidRPr="008A12EC" w:rsidTr="006E0245">
        <w:trPr>
          <w:trHeight w:val="20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5C" w:rsidRPr="008A12EC" w:rsidRDefault="00A25D5C" w:rsidP="00405B2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D5C" w:rsidRPr="008A12EC" w:rsidRDefault="00A25D5C" w:rsidP="00405B2E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D5C" w:rsidRPr="008A12EC" w:rsidRDefault="00A25D5C" w:rsidP="00405B2E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C" w:rsidRPr="008A12EC" w:rsidRDefault="00A25D5C" w:rsidP="00405B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A12EC">
              <w:rPr>
                <w:rFonts w:ascii="PT Astra Serif" w:hAnsi="PT Astra Serif"/>
                <w:sz w:val="22"/>
                <w:szCs w:val="22"/>
              </w:rPr>
              <w:t>Глубина секции стеллажа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C" w:rsidRPr="008A12EC" w:rsidRDefault="00A25D5C" w:rsidP="004B4311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  <w:shd w:val="clear" w:color="auto" w:fill="FFFFFF"/>
              </w:rPr>
            </w:pPr>
            <w:r w:rsidRPr="008A12EC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≥ </w:t>
            </w:r>
            <w:r w:rsidR="004B4311" w:rsidRPr="008A12EC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3</w:t>
            </w:r>
            <w:r w:rsidRPr="008A12EC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00 и &lt; </w:t>
            </w:r>
            <w:r w:rsidR="004B4311" w:rsidRPr="008A12EC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4</w:t>
            </w:r>
            <w:r w:rsidRPr="008A12EC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00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C" w:rsidRPr="008A12EC" w:rsidRDefault="00A25D5C" w:rsidP="00405B2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A12EC">
              <w:rPr>
                <w:rFonts w:ascii="PT Astra Serif" w:hAnsi="PT Astra Serif"/>
                <w:sz w:val="22"/>
                <w:szCs w:val="22"/>
              </w:rPr>
              <w:t>Миллиметр</w:t>
            </w:r>
          </w:p>
        </w:tc>
      </w:tr>
      <w:tr w:rsidR="008A12EC" w:rsidRPr="008A12EC" w:rsidTr="006E0245">
        <w:trPr>
          <w:trHeight w:val="20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1CD" w:rsidRPr="008A12EC" w:rsidRDefault="003B51CD" w:rsidP="00405B2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1CD" w:rsidRPr="008A12EC" w:rsidRDefault="003B51CD" w:rsidP="00405B2E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1CD" w:rsidRPr="008A12EC" w:rsidRDefault="003B51CD" w:rsidP="00405B2E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CD" w:rsidRPr="008A12EC" w:rsidRDefault="003B51CD" w:rsidP="00405B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A12EC">
              <w:rPr>
                <w:rFonts w:ascii="PT Astra Serif" w:hAnsi="PT Astra Serif"/>
                <w:sz w:val="22"/>
                <w:szCs w:val="22"/>
              </w:rPr>
              <w:t>Максимальная нагрузка на раму стеллажа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CD" w:rsidRPr="008A12EC" w:rsidRDefault="003B51CD" w:rsidP="00405B2E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  <w:shd w:val="clear" w:color="auto" w:fill="FFFFFF"/>
              </w:rPr>
            </w:pPr>
            <w:r w:rsidRPr="008A12EC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≥ 1500 и &lt; 2000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CD" w:rsidRPr="008A12EC" w:rsidRDefault="003B51CD" w:rsidP="00405B2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A12EC">
              <w:rPr>
                <w:rFonts w:ascii="PT Astra Serif" w:hAnsi="PT Astra Serif"/>
                <w:sz w:val="22"/>
                <w:szCs w:val="22"/>
              </w:rPr>
              <w:t>Килограмм</w:t>
            </w:r>
          </w:p>
        </w:tc>
      </w:tr>
      <w:tr w:rsidR="008A12EC" w:rsidRPr="008A12EC" w:rsidTr="006E0245">
        <w:trPr>
          <w:trHeight w:val="446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1CD" w:rsidRPr="008A12EC" w:rsidRDefault="003B51CD" w:rsidP="00405B2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1CD" w:rsidRPr="008A12EC" w:rsidRDefault="003B51CD" w:rsidP="00405B2E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1CD" w:rsidRPr="008A12EC" w:rsidRDefault="003B51CD" w:rsidP="00405B2E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CD" w:rsidRPr="008A12EC" w:rsidRDefault="003B51CD" w:rsidP="00405B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A12EC">
              <w:rPr>
                <w:rFonts w:ascii="PT Astra Serif" w:hAnsi="PT Astra Serif"/>
                <w:sz w:val="22"/>
                <w:szCs w:val="22"/>
              </w:rPr>
              <w:t>Тип установки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CD" w:rsidRPr="008A12EC" w:rsidRDefault="003B51CD" w:rsidP="00405B2E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A12EC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Мобильный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CD" w:rsidRPr="008A12EC" w:rsidRDefault="003B51CD" w:rsidP="00405B2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A12EC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8A12EC" w:rsidRPr="008A12EC" w:rsidTr="006E0245">
        <w:trPr>
          <w:trHeight w:val="20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1CD" w:rsidRPr="008A12EC" w:rsidRDefault="003B51CD" w:rsidP="00405B2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1CD" w:rsidRPr="008A12EC" w:rsidRDefault="003B51CD" w:rsidP="00405B2E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69" w:type="pct"/>
            <w:tcBorders>
              <w:left w:val="single" w:sz="4" w:space="0" w:color="auto"/>
              <w:right w:val="single" w:sz="4" w:space="0" w:color="auto"/>
            </w:tcBorders>
          </w:tcPr>
          <w:p w:rsidR="003B51CD" w:rsidRPr="008A12EC" w:rsidRDefault="003B51CD" w:rsidP="00405B2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CD" w:rsidRPr="008A12EC" w:rsidRDefault="003B51CD" w:rsidP="00405B2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rPr>
                <w:rFonts w:ascii="PT Astra Serif" w:hAnsi="PT Astra Serif"/>
              </w:rPr>
            </w:pPr>
            <w:r w:rsidRPr="008A12EC">
              <w:rPr>
                <w:rFonts w:ascii="PT Astra Serif" w:hAnsi="PT Astra Serif"/>
              </w:rPr>
              <w:t xml:space="preserve">Дополнительные характеристики: </w:t>
            </w:r>
          </w:p>
          <w:p w:rsidR="003B51CD" w:rsidRPr="008A12EC" w:rsidRDefault="003B51CD" w:rsidP="00D9275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rPr>
                <w:rFonts w:ascii="PT Astra Serif" w:hAnsi="PT Astra Serif"/>
              </w:rPr>
            </w:pPr>
            <w:r w:rsidRPr="008A12EC">
              <w:rPr>
                <w:rFonts w:ascii="PT Astra Serif" w:hAnsi="PT Astra Serif"/>
              </w:rPr>
              <w:t>Особенность конструкции позволяет формировать многосекционные секц</w:t>
            </w:r>
            <w:r w:rsidR="00D92759" w:rsidRPr="008A12EC">
              <w:rPr>
                <w:rFonts w:ascii="PT Astra Serif" w:hAnsi="PT Astra Serif"/>
              </w:rPr>
              <w:t>ии любой длины. Конструкция сост</w:t>
            </w:r>
            <w:r w:rsidRPr="008A12EC">
              <w:rPr>
                <w:rFonts w:ascii="PT Astra Serif" w:hAnsi="PT Astra Serif"/>
              </w:rPr>
              <w:t xml:space="preserve">оит из сплошных боковин и из сплошных горизонтальных </w:t>
            </w:r>
            <w:r w:rsidR="00F06320" w:rsidRPr="008A12EC">
              <w:rPr>
                <w:rFonts w:ascii="PT Astra Serif" w:hAnsi="PT Astra Serif"/>
              </w:rPr>
              <w:t xml:space="preserve">панелей </w:t>
            </w:r>
            <w:r w:rsidRPr="008A12EC">
              <w:rPr>
                <w:rFonts w:ascii="PT Astra Serif" w:hAnsi="PT Astra Serif"/>
              </w:rPr>
              <w:t>(клипс, подпятников и крестовин жесткости). Вся надстройка изготовлена из холоднокатаной листовой стали толщиной не менее 0,7 мм и не более 0,9 мм.</w:t>
            </w:r>
          </w:p>
          <w:p w:rsidR="004C37F1" w:rsidRPr="008A12EC" w:rsidRDefault="00E11E3A" w:rsidP="00E11E3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8A12EC">
              <w:rPr>
                <w:rFonts w:ascii="PT Astra Serif" w:hAnsi="PT Astra Serif"/>
              </w:rPr>
              <w:t xml:space="preserve">  </w:t>
            </w:r>
            <w:r w:rsidRPr="008A12EC">
              <w:t xml:space="preserve"> </w:t>
            </w:r>
            <w:r w:rsidRPr="008A12EC">
              <w:rPr>
                <w:rFonts w:ascii="PT Astra Serif" w:hAnsi="PT Astra Serif"/>
              </w:rPr>
              <w:t>Общая длина стеллажа: ≥ 1500.</w:t>
            </w:r>
          </w:p>
          <w:p w:rsidR="00E11E3A" w:rsidRPr="008A12EC" w:rsidRDefault="00E11E3A" w:rsidP="00E11E3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D87DDE" w:rsidRPr="008A12EC" w:rsidRDefault="003B51CD" w:rsidP="005F2D86">
            <w:pPr>
              <w:pStyle w:val="a3"/>
              <w:ind w:firstLine="174"/>
              <w:rPr>
                <w:rFonts w:ascii="PT Astra Serif" w:hAnsi="PT Astra Serif"/>
                <w:b/>
              </w:rPr>
            </w:pPr>
            <w:r w:rsidRPr="008A12EC">
              <w:rPr>
                <w:rFonts w:ascii="PT Astra Serif" w:hAnsi="PT Astra Serif"/>
                <w:b/>
              </w:rPr>
              <w:t xml:space="preserve">В состав должны входить: </w:t>
            </w:r>
          </w:p>
          <w:p w:rsidR="00D87DDE" w:rsidRPr="008A12EC" w:rsidRDefault="003B51CD" w:rsidP="00405B2E">
            <w:pPr>
              <w:pStyle w:val="a3"/>
              <w:ind w:firstLine="284"/>
              <w:rPr>
                <w:rStyle w:val="a5"/>
                <w:rFonts w:ascii="PT Astra Serif" w:hAnsi="PT Astra Serif"/>
                <w:b/>
                <w:i w:val="0"/>
              </w:rPr>
            </w:pPr>
            <w:r w:rsidRPr="008A12EC">
              <w:rPr>
                <w:rFonts w:ascii="PT Astra Serif" w:hAnsi="PT Astra Serif"/>
                <w:b/>
              </w:rPr>
              <w:br/>
            </w:r>
            <w:r w:rsidR="00BA4274" w:rsidRPr="008A12EC">
              <w:rPr>
                <w:rStyle w:val="a5"/>
                <w:rFonts w:ascii="PT Astra Serif" w:hAnsi="PT Astra Serif"/>
                <w:b/>
                <w:i w:val="0"/>
              </w:rPr>
              <w:t xml:space="preserve">   </w:t>
            </w:r>
            <w:r w:rsidR="00D87DDE" w:rsidRPr="008A12EC">
              <w:rPr>
                <w:rStyle w:val="a5"/>
                <w:rFonts w:ascii="PT Astra Serif" w:hAnsi="PT Astra Serif"/>
                <w:b/>
                <w:i w:val="0"/>
              </w:rPr>
              <w:t xml:space="preserve">Разделитель </w:t>
            </w:r>
            <w:r w:rsidR="00E11E3A" w:rsidRPr="008A12EC">
              <w:rPr>
                <w:rStyle w:val="a5"/>
                <w:rFonts w:ascii="PT Astra Serif" w:hAnsi="PT Astra Serif"/>
                <w:b/>
                <w:i w:val="0"/>
              </w:rPr>
              <w:t>папок</w:t>
            </w:r>
          </w:p>
          <w:p w:rsidR="00D87DDE" w:rsidRPr="008A12EC" w:rsidRDefault="00D87DDE" w:rsidP="00BA4274">
            <w:pPr>
              <w:pStyle w:val="a3"/>
              <w:ind w:firstLine="33"/>
              <w:rPr>
                <w:rStyle w:val="a5"/>
                <w:rFonts w:ascii="PT Astra Serif" w:hAnsi="PT Astra Serif"/>
                <w:i w:val="0"/>
                <w:strike/>
              </w:rPr>
            </w:pPr>
            <w:r w:rsidRPr="008A12EC">
              <w:rPr>
                <w:rStyle w:val="a5"/>
                <w:rFonts w:ascii="PT Astra Serif" w:hAnsi="PT Astra Serif"/>
                <w:i w:val="0"/>
              </w:rPr>
              <w:t xml:space="preserve">Каждая </w:t>
            </w:r>
            <w:r w:rsidR="00FF6C5A" w:rsidRPr="008A12EC">
              <w:rPr>
                <w:rStyle w:val="a5"/>
                <w:rFonts w:ascii="PT Astra Serif" w:hAnsi="PT Astra Serif"/>
                <w:i w:val="0"/>
              </w:rPr>
              <w:t>полка</w:t>
            </w:r>
            <w:r w:rsidRPr="008A12EC">
              <w:rPr>
                <w:rStyle w:val="a5"/>
                <w:rFonts w:ascii="PT Astra Serif" w:hAnsi="PT Astra Serif"/>
                <w:i w:val="0"/>
              </w:rPr>
              <w:t xml:space="preserve"> в секции</w:t>
            </w:r>
            <w:r w:rsidR="00B11EA1" w:rsidRPr="008A12EC">
              <w:rPr>
                <w:rStyle w:val="a5"/>
                <w:rFonts w:ascii="PT Astra Serif" w:hAnsi="PT Astra Serif"/>
                <w:i w:val="0"/>
              </w:rPr>
              <w:t xml:space="preserve"> стеллажа оснащена разделителем</w:t>
            </w:r>
            <w:r w:rsidRPr="008A12EC">
              <w:rPr>
                <w:rStyle w:val="a5"/>
                <w:rFonts w:ascii="PT Astra Serif" w:hAnsi="PT Astra Serif"/>
                <w:i w:val="0"/>
              </w:rPr>
              <w:t>, предназначенны</w:t>
            </w:r>
            <w:r w:rsidR="004C37F1" w:rsidRPr="008A12EC">
              <w:rPr>
                <w:rStyle w:val="a5"/>
                <w:rFonts w:ascii="PT Astra Serif" w:hAnsi="PT Astra Serif"/>
                <w:i w:val="0"/>
              </w:rPr>
              <w:t>м</w:t>
            </w:r>
            <w:r w:rsidRPr="008A12EC">
              <w:rPr>
                <w:rStyle w:val="a5"/>
                <w:rFonts w:ascii="PT Astra Serif" w:hAnsi="PT Astra Serif"/>
                <w:i w:val="0"/>
              </w:rPr>
              <w:t xml:space="preserve"> для предотвращения перемещения единиц хранения. Разделитель </w:t>
            </w:r>
            <w:r w:rsidR="00E11E3A" w:rsidRPr="008A12EC">
              <w:rPr>
                <w:rStyle w:val="a5"/>
                <w:rFonts w:ascii="PT Astra Serif" w:hAnsi="PT Astra Serif"/>
                <w:i w:val="0"/>
              </w:rPr>
              <w:t xml:space="preserve">папок </w:t>
            </w:r>
            <w:r w:rsidRPr="008A12EC">
              <w:rPr>
                <w:rStyle w:val="a5"/>
                <w:rFonts w:ascii="PT Astra Serif" w:hAnsi="PT Astra Serif"/>
                <w:i w:val="0"/>
              </w:rPr>
              <w:t xml:space="preserve">имеет конструкцию, позволяющую жестко закрепить его </w:t>
            </w:r>
            <w:r w:rsidR="004C37F1" w:rsidRPr="008A12EC">
              <w:rPr>
                <w:rStyle w:val="a5"/>
                <w:rFonts w:ascii="PT Astra Serif" w:hAnsi="PT Astra Serif"/>
                <w:i w:val="0"/>
              </w:rPr>
              <w:t>на полке</w:t>
            </w:r>
            <w:r w:rsidR="005F2D86" w:rsidRPr="008A12EC">
              <w:rPr>
                <w:rStyle w:val="a5"/>
                <w:rFonts w:ascii="PT Astra Serif" w:hAnsi="PT Astra Serif"/>
                <w:i w:val="0"/>
              </w:rPr>
              <w:t xml:space="preserve"> и</w:t>
            </w:r>
            <w:r w:rsidRPr="008A12EC">
              <w:rPr>
                <w:rStyle w:val="a5"/>
                <w:rFonts w:ascii="PT Astra Serif" w:hAnsi="PT Astra Serif"/>
                <w:i w:val="0"/>
              </w:rPr>
              <w:t xml:space="preserve"> обеспечивающую возможность </w:t>
            </w:r>
            <w:proofErr w:type="gramStart"/>
            <w:r w:rsidRPr="008A12EC">
              <w:rPr>
                <w:rStyle w:val="a5"/>
                <w:rFonts w:ascii="PT Astra Serif" w:hAnsi="PT Astra Serif"/>
                <w:i w:val="0"/>
              </w:rPr>
              <w:t>устанавливаться и демонтироваться</w:t>
            </w:r>
            <w:proofErr w:type="gramEnd"/>
            <w:r w:rsidRPr="008A12EC">
              <w:rPr>
                <w:rStyle w:val="a5"/>
                <w:rFonts w:ascii="PT Astra Serif" w:hAnsi="PT Astra Serif"/>
                <w:i w:val="0"/>
              </w:rPr>
              <w:t xml:space="preserve"> без демонтажа деталей каркаса стеллажа.  Материал – сталь, покрытие – </w:t>
            </w:r>
            <w:r w:rsidR="00E41CF0" w:rsidRPr="008A12EC">
              <w:rPr>
                <w:rStyle w:val="a5"/>
                <w:rFonts w:ascii="PT Astra Serif" w:hAnsi="PT Astra Serif"/>
                <w:i w:val="0"/>
              </w:rPr>
              <w:t xml:space="preserve"> полимер</w:t>
            </w:r>
            <w:r w:rsidRPr="008A12EC">
              <w:rPr>
                <w:rStyle w:val="a5"/>
                <w:rFonts w:ascii="PT Astra Serif" w:hAnsi="PT Astra Serif"/>
                <w:i w:val="0"/>
              </w:rPr>
              <w:t xml:space="preserve">. </w:t>
            </w:r>
          </w:p>
          <w:p w:rsidR="008C7A84" w:rsidRPr="008A12EC" w:rsidRDefault="008C7A84" w:rsidP="008C7A84">
            <w:pPr>
              <w:pStyle w:val="a3"/>
              <w:ind w:firstLine="33"/>
              <w:rPr>
                <w:rStyle w:val="a5"/>
                <w:rFonts w:ascii="PT Astra Serif" w:hAnsi="PT Astra Serif"/>
                <w:i w:val="0"/>
              </w:rPr>
            </w:pPr>
            <w:r w:rsidRPr="008A12EC">
              <w:rPr>
                <w:rStyle w:val="a5"/>
                <w:rFonts w:ascii="PT Astra Serif" w:hAnsi="PT Astra Serif"/>
                <w:i w:val="0"/>
              </w:rPr>
              <w:t>Высота 160 мм, глубина ≥ 300 и &lt; 400 мм.</w:t>
            </w:r>
          </w:p>
          <w:p w:rsidR="008C7A84" w:rsidRPr="008A12EC" w:rsidRDefault="008C7A84" w:rsidP="008C7A84">
            <w:pPr>
              <w:pStyle w:val="a3"/>
              <w:ind w:firstLine="33"/>
              <w:rPr>
                <w:rStyle w:val="a5"/>
                <w:rFonts w:ascii="PT Astra Serif" w:hAnsi="PT Astra Serif"/>
                <w:i w:val="0"/>
              </w:rPr>
            </w:pPr>
            <w:r w:rsidRPr="008A12EC">
              <w:rPr>
                <w:rStyle w:val="a5"/>
                <w:rFonts w:ascii="PT Astra Serif" w:hAnsi="PT Astra Serif"/>
                <w:i w:val="0"/>
              </w:rPr>
              <w:t>Количество: 28 штук на 1 стеллаж.</w:t>
            </w:r>
          </w:p>
          <w:p w:rsidR="008C7A84" w:rsidRPr="008A12EC" w:rsidRDefault="008C7A84" w:rsidP="008C7A84">
            <w:pPr>
              <w:pStyle w:val="a3"/>
              <w:ind w:firstLine="33"/>
              <w:rPr>
                <w:rStyle w:val="a5"/>
                <w:rFonts w:ascii="PT Astra Serif" w:hAnsi="PT Astra Serif"/>
                <w:i w:val="0"/>
              </w:rPr>
            </w:pPr>
            <w:r w:rsidRPr="008A12EC">
              <w:rPr>
                <w:rStyle w:val="a5"/>
                <w:rFonts w:ascii="PT Astra Serif" w:hAnsi="PT Astra Serif"/>
                <w:i w:val="0"/>
              </w:rPr>
              <w:t>На верхнюю панель-крышку разделитель не требуется.</w:t>
            </w:r>
          </w:p>
          <w:p w:rsidR="003B51CD" w:rsidRPr="008A12EC" w:rsidRDefault="008C7A84" w:rsidP="00D87DDE">
            <w:pPr>
              <w:pStyle w:val="a3"/>
              <w:ind w:firstLine="33"/>
              <w:rPr>
                <w:rStyle w:val="a5"/>
                <w:rFonts w:ascii="PT Astra Serif" w:hAnsi="PT Astra Serif"/>
                <w:b/>
                <w:i w:val="0"/>
              </w:rPr>
            </w:pPr>
            <w:r w:rsidRPr="008A12EC">
              <w:rPr>
                <w:rStyle w:val="a5"/>
                <w:rFonts w:ascii="PT Astra Serif" w:hAnsi="PT Astra Serif"/>
                <w:b/>
                <w:i w:val="0"/>
              </w:rPr>
              <w:t xml:space="preserve">   </w:t>
            </w:r>
            <w:r w:rsidR="003B51CD" w:rsidRPr="008A12EC">
              <w:rPr>
                <w:rStyle w:val="a5"/>
                <w:rFonts w:ascii="PT Astra Serif" w:hAnsi="PT Astra Serif"/>
                <w:b/>
                <w:i w:val="0"/>
              </w:rPr>
              <w:t>Стопорный механизм</w:t>
            </w:r>
            <w:r w:rsidR="003B51CD" w:rsidRPr="008A12EC">
              <w:rPr>
                <w:rStyle w:val="a5"/>
                <w:rFonts w:ascii="PT Astra Serif" w:hAnsi="PT Astra Serif"/>
                <w:b/>
                <w:i w:val="0"/>
              </w:rPr>
              <w:br/>
            </w:r>
            <w:proofErr w:type="spellStart"/>
            <w:r w:rsidR="003B51CD" w:rsidRPr="008A12EC">
              <w:rPr>
                <w:rStyle w:val="a5"/>
                <w:rFonts w:ascii="PT Astra Serif" w:hAnsi="PT Astra Serif"/>
                <w:i w:val="0"/>
              </w:rPr>
              <w:t>Механизм</w:t>
            </w:r>
            <w:proofErr w:type="spellEnd"/>
            <w:r w:rsidR="003B51CD" w:rsidRPr="008A12EC">
              <w:rPr>
                <w:rStyle w:val="a5"/>
                <w:rFonts w:ascii="PT Astra Serif" w:hAnsi="PT Astra Serif"/>
                <w:i w:val="0"/>
              </w:rPr>
              <w:t xml:space="preserve"> фиксации изготовлен из конструктивной стали и представляет собой комплект пластин и направляющих, способных при установке механизма в положение фиксации удерживать передвижной блок общим весом ≥</w:t>
            </w:r>
            <w:smartTag w:uri="urn:schemas-microsoft-com:office:smarttags" w:element="metricconverter">
              <w:smartTagPr>
                <w:attr w:name="ProductID" w:val="5000 кг"/>
              </w:smartTagPr>
              <w:r w:rsidR="003B51CD" w:rsidRPr="008A12EC">
                <w:rPr>
                  <w:rStyle w:val="a5"/>
                  <w:rFonts w:ascii="PT Astra Serif" w:hAnsi="PT Astra Serif"/>
                  <w:i w:val="0"/>
                </w:rPr>
                <w:t xml:space="preserve">5000 кг </w:t>
              </w:r>
            </w:smartTag>
            <w:r w:rsidR="003B51CD" w:rsidRPr="008A12EC">
              <w:rPr>
                <w:rStyle w:val="a5"/>
                <w:rFonts w:ascii="PT Astra Serif" w:hAnsi="PT Astra Serif"/>
                <w:i w:val="0"/>
              </w:rPr>
              <w:t xml:space="preserve">от перемещения в обе стороны. </w:t>
            </w:r>
            <w:r w:rsidR="003B51CD" w:rsidRPr="008A12EC">
              <w:rPr>
                <w:rStyle w:val="a5"/>
                <w:rFonts w:ascii="PT Astra Serif" w:hAnsi="PT Astra Serif"/>
                <w:i w:val="0"/>
              </w:rPr>
              <w:br/>
            </w:r>
            <w:r w:rsidR="00BA4274" w:rsidRPr="008A12EC">
              <w:rPr>
                <w:rStyle w:val="a5"/>
                <w:rFonts w:ascii="PT Astra Serif" w:hAnsi="PT Astra Serif"/>
                <w:b/>
                <w:i w:val="0"/>
              </w:rPr>
              <w:t xml:space="preserve">    </w:t>
            </w:r>
            <w:r w:rsidR="003B51CD" w:rsidRPr="008A12EC">
              <w:rPr>
                <w:rStyle w:val="a5"/>
                <w:rFonts w:ascii="PT Astra Serif" w:hAnsi="PT Astra Serif"/>
                <w:b/>
                <w:i w:val="0"/>
              </w:rPr>
              <w:t>Декоративные накладки</w:t>
            </w:r>
            <w:proofErr w:type="gramStart"/>
            <w:r w:rsidR="003B51CD" w:rsidRPr="008A12EC">
              <w:rPr>
                <w:rStyle w:val="a5"/>
                <w:rFonts w:ascii="PT Astra Serif" w:hAnsi="PT Astra Serif"/>
                <w:b/>
                <w:i w:val="0"/>
              </w:rPr>
              <w:br/>
            </w:r>
            <w:r w:rsidR="003B51CD" w:rsidRPr="008A12EC">
              <w:rPr>
                <w:rStyle w:val="a5"/>
                <w:rFonts w:ascii="PT Astra Serif" w:hAnsi="PT Astra Serif"/>
                <w:i w:val="0"/>
              </w:rPr>
              <w:t>Д</w:t>
            </w:r>
            <w:proofErr w:type="gramEnd"/>
            <w:r w:rsidR="003B51CD" w:rsidRPr="008A12EC">
              <w:rPr>
                <w:rStyle w:val="a5"/>
                <w:rFonts w:ascii="PT Astra Serif" w:hAnsi="PT Astra Serif"/>
                <w:i w:val="0"/>
              </w:rPr>
              <w:t>ля обеспечения безопасности редукторный механизм перемещения закрыт гладкой декоративной накладкой. Декоративная накладка одновременно закрывает</w:t>
            </w:r>
            <w:r w:rsidR="003F7393" w:rsidRPr="008A12EC">
              <w:rPr>
                <w:rStyle w:val="a5"/>
                <w:rFonts w:ascii="PT Astra Serif" w:hAnsi="PT Astra Serif"/>
                <w:i w:val="0"/>
              </w:rPr>
              <w:t>,</w:t>
            </w:r>
            <w:r w:rsidR="003B51CD" w:rsidRPr="008A12EC">
              <w:rPr>
                <w:rStyle w:val="a5"/>
                <w:rFonts w:ascii="PT Astra Serif" w:hAnsi="PT Astra Serif"/>
                <w:i w:val="0"/>
              </w:rPr>
              <w:t xml:space="preserve"> как механизм перемещения, так и лицевые боковины по всей высоте. Накладки выполнены из стали толщиной не менее </w:t>
            </w:r>
            <w:smartTag w:uri="urn:schemas-microsoft-com:office:smarttags" w:element="metricconverter">
              <w:smartTagPr>
                <w:attr w:name="ProductID" w:val="1 мм"/>
              </w:smartTagPr>
              <w:r w:rsidR="003B51CD" w:rsidRPr="008A12EC">
                <w:rPr>
                  <w:rStyle w:val="a5"/>
                  <w:rFonts w:ascii="PT Astra Serif" w:hAnsi="PT Astra Serif"/>
                  <w:i w:val="0"/>
                </w:rPr>
                <w:t>1 мм</w:t>
              </w:r>
            </w:smartTag>
            <w:r w:rsidR="003B51CD" w:rsidRPr="008A12EC">
              <w:rPr>
                <w:rStyle w:val="a5"/>
                <w:rFonts w:ascii="PT Astra Serif" w:hAnsi="PT Astra Serif"/>
                <w:i w:val="0"/>
              </w:rPr>
              <w:t>.</w:t>
            </w:r>
          </w:p>
          <w:p w:rsidR="003B51CD" w:rsidRPr="008A12EC" w:rsidRDefault="003B51CD" w:rsidP="00405B2E">
            <w:pPr>
              <w:pStyle w:val="a3"/>
              <w:ind w:firstLine="284"/>
              <w:rPr>
                <w:rStyle w:val="a5"/>
                <w:rFonts w:ascii="PT Astra Serif" w:hAnsi="PT Astra Serif"/>
                <w:i w:val="0"/>
              </w:rPr>
            </w:pPr>
            <w:r w:rsidRPr="008A12EC">
              <w:rPr>
                <w:rStyle w:val="a5"/>
                <w:rFonts w:ascii="PT Astra Serif" w:hAnsi="PT Astra Serif"/>
                <w:b/>
                <w:i w:val="0"/>
              </w:rPr>
              <w:t>Крепеж</w:t>
            </w:r>
            <w:r w:rsidRPr="008A12EC">
              <w:rPr>
                <w:rStyle w:val="a5"/>
                <w:rFonts w:ascii="PT Astra Serif" w:hAnsi="PT Astra Serif"/>
                <w:b/>
                <w:i w:val="0"/>
              </w:rPr>
              <w:br/>
            </w:r>
            <w:r w:rsidRPr="008A12EC">
              <w:rPr>
                <w:rStyle w:val="a5"/>
                <w:rFonts w:ascii="PT Astra Serif" w:hAnsi="PT Astra Serif"/>
                <w:i w:val="0"/>
              </w:rPr>
              <w:t>Крепление панелей к стойкам осуществляется при помощи клипс, позволяющих перемещать панель без использования инструментов. Во избежание повреждения материалов клипсы не выступают за пределы габаритных размеров панелей.</w:t>
            </w:r>
          </w:p>
          <w:p w:rsidR="003B51CD" w:rsidRPr="008A12EC" w:rsidRDefault="003B51CD" w:rsidP="00405B2E">
            <w:pPr>
              <w:pStyle w:val="20"/>
              <w:tabs>
                <w:tab w:val="num" w:pos="720"/>
                <w:tab w:val="num" w:pos="900"/>
              </w:tabs>
              <w:spacing w:after="0" w:line="240" w:lineRule="auto"/>
              <w:ind w:left="0" w:firstLine="284"/>
              <w:rPr>
                <w:rStyle w:val="a5"/>
                <w:rFonts w:ascii="PT Astra Serif" w:hAnsi="PT Astra Serif" w:cs="Times New Roman"/>
                <w:b/>
                <w:i w:val="0"/>
              </w:rPr>
            </w:pPr>
            <w:r w:rsidRPr="008A12EC">
              <w:rPr>
                <w:rStyle w:val="a5"/>
                <w:rFonts w:ascii="PT Astra Serif" w:hAnsi="PT Astra Serif" w:cs="Times New Roman"/>
                <w:b/>
                <w:i w:val="0"/>
              </w:rPr>
              <w:t>Направляющие блока</w:t>
            </w:r>
          </w:p>
          <w:p w:rsidR="003B51CD" w:rsidRPr="008A12EC" w:rsidRDefault="003B51CD" w:rsidP="00405B2E">
            <w:pPr>
              <w:pStyle w:val="20"/>
              <w:spacing w:after="0" w:line="240" w:lineRule="auto"/>
              <w:ind w:left="0" w:firstLine="284"/>
              <w:rPr>
                <w:rStyle w:val="a5"/>
                <w:rFonts w:ascii="PT Astra Serif" w:hAnsi="PT Astra Serif" w:cs="Times New Roman"/>
                <w:i w:val="0"/>
              </w:rPr>
            </w:pPr>
            <w:r w:rsidRPr="008A12EC">
              <w:rPr>
                <w:rStyle w:val="a5"/>
                <w:rFonts w:ascii="PT Astra Serif" w:hAnsi="PT Astra Serif" w:cs="Times New Roman"/>
                <w:i w:val="0"/>
              </w:rPr>
              <w:t xml:space="preserve">Конструкция рельса обеспечивает </w:t>
            </w:r>
            <w:proofErr w:type="spellStart"/>
            <w:r w:rsidRPr="008A12EC">
              <w:rPr>
                <w:rStyle w:val="a5"/>
                <w:rFonts w:ascii="PT Astra Serif" w:hAnsi="PT Astra Serif" w:cs="Times New Roman"/>
                <w:i w:val="0"/>
              </w:rPr>
              <w:t>безболтовое</w:t>
            </w:r>
            <w:proofErr w:type="spellEnd"/>
            <w:r w:rsidRPr="008A12EC">
              <w:rPr>
                <w:rStyle w:val="a5"/>
                <w:rFonts w:ascii="PT Astra Serif" w:hAnsi="PT Astra Serif" w:cs="Times New Roman"/>
                <w:i w:val="0"/>
              </w:rPr>
              <w:t xml:space="preserve"> и без заклепок объединение и взаимную фиксацию рельса. Расстояние </w:t>
            </w:r>
            <w:proofErr w:type="gramStart"/>
            <w:r w:rsidRPr="008A12EC">
              <w:rPr>
                <w:rStyle w:val="a5"/>
                <w:rFonts w:ascii="PT Astra Serif" w:hAnsi="PT Astra Serif" w:cs="Times New Roman"/>
                <w:i w:val="0"/>
              </w:rPr>
              <w:t>между</w:t>
            </w:r>
            <w:proofErr w:type="gramEnd"/>
            <w:r w:rsidRPr="008A12EC">
              <w:rPr>
                <w:rStyle w:val="a5"/>
                <w:rFonts w:ascii="PT Astra Serif" w:hAnsi="PT Astra Serif" w:cs="Times New Roman"/>
                <w:i w:val="0"/>
              </w:rPr>
              <w:t xml:space="preserve"> </w:t>
            </w:r>
            <w:proofErr w:type="gramStart"/>
            <w:r w:rsidRPr="008A12EC">
              <w:rPr>
                <w:rStyle w:val="a5"/>
                <w:rFonts w:ascii="PT Astra Serif" w:hAnsi="PT Astra Serif" w:cs="Times New Roman"/>
                <w:i w:val="0"/>
              </w:rPr>
              <w:t>рельс</w:t>
            </w:r>
            <w:proofErr w:type="gramEnd"/>
            <w:r w:rsidRPr="008A12EC">
              <w:rPr>
                <w:rStyle w:val="a5"/>
                <w:rFonts w:ascii="PT Astra Serif" w:hAnsi="PT Astra Serif" w:cs="Times New Roman"/>
                <w:i w:val="0"/>
              </w:rPr>
              <w:t xml:space="preserve"> определяется длиной панели. Рельсы расположены под каждой стойкой.</w:t>
            </w:r>
          </w:p>
          <w:p w:rsidR="003B51CD" w:rsidRPr="008A12EC" w:rsidRDefault="003B51CD" w:rsidP="00405B2E">
            <w:pPr>
              <w:pStyle w:val="20"/>
              <w:spacing w:after="0" w:line="240" w:lineRule="auto"/>
              <w:ind w:left="0" w:firstLine="284"/>
              <w:rPr>
                <w:rStyle w:val="a5"/>
                <w:rFonts w:ascii="PT Astra Serif" w:hAnsi="PT Astra Serif" w:cs="Times New Roman"/>
                <w:i w:val="0"/>
              </w:rPr>
            </w:pPr>
            <w:r w:rsidRPr="008A12EC">
              <w:rPr>
                <w:rStyle w:val="a5"/>
                <w:rFonts w:ascii="PT Astra Serif" w:hAnsi="PT Astra Serif" w:cs="Times New Roman"/>
                <w:i w:val="0"/>
              </w:rPr>
              <w:t>Ширина основания – не менее 99 и не более 101 мм, высота не выше 21 мм.</w:t>
            </w:r>
          </w:p>
          <w:p w:rsidR="003B51CD" w:rsidRPr="008A12EC" w:rsidRDefault="003B51CD" w:rsidP="00405B2E">
            <w:pPr>
              <w:pStyle w:val="a3"/>
              <w:ind w:firstLine="284"/>
              <w:rPr>
                <w:rStyle w:val="a5"/>
                <w:rFonts w:ascii="PT Astra Serif" w:hAnsi="PT Astra Serif"/>
                <w:i w:val="0"/>
              </w:rPr>
            </w:pPr>
            <w:r w:rsidRPr="008A12EC">
              <w:rPr>
                <w:rStyle w:val="a5"/>
                <w:rFonts w:ascii="PT Astra Serif" w:hAnsi="PT Astra Serif"/>
                <w:i w:val="0"/>
              </w:rPr>
              <w:t xml:space="preserve">Ширина пазов рельсов под реборду колеса имеет размер не менее 8 и не более 10 мм. Рельс имеет пазы для движения </w:t>
            </w:r>
            <w:proofErr w:type="spellStart"/>
            <w:r w:rsidRPr="008A12EC">
              <w:rPr>
                <w:rStyle w:val="a5"/>
                <w:rFonts w:ascii="PT Astra Serif" w:hAnsi="PT Astra Serif"/>
                <w:i w:val="0"/>
              </w:rPr>
              <w:t>антиопрокидывателя</w:t>
            </w:r>
            <w:proofErr w:type="spellEnd"/>
            <w:r w:rsidRPr="008A12EC">
              <w:rPr>
                <w:rStyle w:val="a5"/>
                <w:rFonts w:ascii="PT Astra Serif" w:hAnsi="PT Astra Serif"/>
                <w:i w:val="0"/>
              </w:rPr>
              <w:t xml:space="preserve">, который исключает наклон или опрокидывание блока. Материал направляющих рельсов - сплав алюминия. </w:t>
            </w:r>
          </w:p>
          <w:p w:rsidR="003B51CD" w:rsidRPr="008A12EC" w:rsidRDefault="003B51CD" w:rsidP="00405B2E">
            <w:pPr>
              <w:pStyle w:val="a3"/>
              <w:ind w:firstLine="284"/>
              <w:rPr>
                <w:rStyle w:val="a5"/>
                <w:rFonts w:ascii="PT Astra Serif" w:hAnsi="PT Astra Serif"/>
                <w:b/>
                <w:i w:val="0"/>
              </w:rPr>
            </w:pPr>
            <w:r w:rsidRPr="008A12EC">
              <w:rPr>
                <w:rStyle w:val="a5"/>
                <w:rFonts w:ascii="PT Astra Serif" w:hAnsi="PT Astra Serif"/>
                <w:b/>
                <w:i w:val="0"/>
              </w:rPr>
              <w:t>Каретка</w:t>
            </w:r>
          </w:p>
          <w:p w:rsidR="003408F8" w:rsidRPr="008A12EC" w:rsidRDefault="003B51CD" w:rsidP="00405B2E">
            <w:pPr>
              <w:pStyle w:val="a3"/>
              <w:ind w:firstLine="284"/>
              <w:rPr>
                <w:rStyle w:val="a5"/>
                <w:rFonts w:ascii="PT Astra Serif" w:hAnsi="PT Astra Serif"/>
                <w:i w:val="0"/>
              </w:rPr>
            </w:pPr>
            <w:r w:rsidRPr="008A12EC">
              <w:rPr>
                <w:rStyle w:val="a5"/>
                <w:rFonts w:ascii="PT Astra Serif" w:hAnsi="PT Astra Serif"/>
                <w:i w:val="0"/>
              </w:rPr>
              <w:t xml:space="preserve">Материал – сталь, покрытие – полимер. </w:t>
            </w:r>
          </w:p>
          <w:p w:rsidR="003B51CD" w:rsidRPr="008A12EC" w:rsidRDefault="003B51CD" w:rsidP="00405B2E">
            <w:pPr>
              <w:pStyle w:val="a3"/>
              <w:ind w:firstLine="284"/>
              <w:rPr>
                <w:rStyle w:val="a5"/>
                <w:rFonts w:ascii="PT Astra Serif" w:hAnsi="PT Astra Serif"/>
                <w:i w:val="0"/>
              </w:rPr>
            </w:pPr>
            <w:r w:rsidRPr="008A12EC">
              <w:rPr>
                <w:rStyle w:val="a5"/>
                <w:rFonts w:ascii="PT Astra Serif" w:hAnsi="PT Astra Serif"/>
                <w:i w:val="0"/>
              </w:rPr>
              <w:t>Высота каретки с направляющими и колесами – не менее 132 и не более 133 мм.</w:t>
            </w:r>
          </w:p>
          <w:p w:rsidR="003B51CD" w:rsidRPr="008A12EC" w:rsidRDefault="003B51CD" w:rsidP="00405B2E">
            <w:pPr>
              <w:pStyle w:val="a3"/>
              <w:ind w:firstLine="284"/>
              <w:rPr>
                <w:rStyle w:val="a5"/>
                <w:rFonts w:ascii="PT Astra Serif" w:hAnsi="PT Astra Serif"/>
                <w:i w:val="0"/>
              </w:rPr>
            </w:pPr>
            <w:r w:rsidRPr="008A12EC">
              <w:rPr>
                <w:rStyle w:val="a5"/>
                <w:rFonts w:ascii="PT Astra Serif" w:hAnsi="PT Astra Serif"/>
                <w:i w:val="0"/>
              </w:rPr>
              <w:t>Все ролики имеют центральную реборду.</w:t>
            </w:r>
          </w:p>
          <w:p w:rsidR="003B51CD" w:rsidRPr="008A12EC" w:rsidRDefault="003B51CD" w:rsidP="00405B2E">
            <w:pPr>
              <w:pStyle w:val="a3"/>
              <w:ind w:firstLine="284"/>
              <w:rPr>
                <w:rStyle w:val="a5"/>
                <w:rFonts w:ascii="PT Astra Serif" w:hAnsi="PT Astra Serif"/>
                <w:i w:val="0"/>
              </w:rPr>
            </w:pPr>
            <w:r w:rsidRPr="008A12EC">
              <w:rPr>
                <w:rStyle w:val="a5"/>
                <w:rFonts w:ascii="PT Astra Serif" w:hAnsi="PT Astra Serif"/>
                <w:i w:val="0"/>
              </w:rPr>
              <w:t xml:space="preserve">Конструкции каретки – разборные, для обеспечения возможности модернизации (переноса в другое помещение) с использованием в новых схемах монтажа </w:t>
            </w:r>
            <w:r w:rsidRPr="008A12EC">
              <w:rPr>
                <w:rStyle w:val="a5"/>
                <w:rFonts w:ascii="PT Astra Serif" w:hAnsi="PT Astra Serif"/>
                <w:i w:val="0"/>
              </w:rPr>
              <w:lastRenderedPageBreak/>
              <w:t>100% деталей ранее установленных систем. Конструкция не сварная.</w:t>
            </w:r>
          </w:p>
          <w:p w:rsidR="003B51CD" w:rsidRPr="008A12EC" w:rsidRDefault="003B51CD" w:rsidP="00405B2E">
            <w:pPr>
              <w:pStyle w:val="a3"/>
              <w:ind w:firstLine="284"/>
              <w:rPr>
                <w:rStyle w:val="a5"/>
                <w:rFonts w:ascii="PT Astra Serif" w:hAnsi="PT Astra Serif"/>
                <w:i w:val="0"/>
              </w:rPr>
            </w:pPr>
            <w:r w:rsidRPr="008A12EC">
              <w:rPr>
                <w:rStyle w:val="a5"/>
                <w:rFonts w:ascii="PT Astra Serif" w:hAnsi="PT Astra Serif"/>
                <w:b/>
                <w:i w:val="0"/>
              </w:rPr>
              <w:t>База</w:t>
            </w:r>
            <w:r w:rsidRPr="008A12EC">
              <w:rPr>
                <w:rStyle w:val="a5"/>
                <w:rFonts w:ascii="PT Astra Serif" w:hAnsi="PT Astra Serif"/>
                <w:b/>
                <w:i w:val="0"/>
              </w:rPr>
              <w:br/>
            </w:r>
            <w:r w:rsidRPr="008A12EC">
              <w:rPr>
                <w:rStyle w:val="a5"/>
                <w:rFonts w:ascii="PT Astra Serif" w:hAnsi="PT Astra Serif"/>
                <w:i w:val="0"/>
              </w:rPr>
              <w:t xml:space="preserve">Материал мобильной базы – сталь марки СТ-3, покрытие – </w:t>
            </w:r>
            <w:proofErr w:type="spellStart"/>
            <w:r w:rsidRPr="008A12EC">
              <w:rPr>
                <w:rStyle w:val="a5"/>
                <w:rFonts w:ascii="PT Astra Serif" w:hAnsi="PT Astra Serif"/>
                <w:i w:val="0"/>
              </w:rPr>
              <w:t>химостойкая</w:t>
            </w:r>
            <w:proofErr w:type="spellEnd"/>
            <w:r w:rsidRPr="008A12EC">
              <w:rPr>
                <w:rStyle w:val="a5"/>
                <w:rFonts w:ascii="PT Astra Serif" w:hAnsi="PT Astra Serif"/>
                <w:i w:val="0"/>
              </w:rPr>
              <w:t xml:space="preserve">, полиуретановая, антикоррозионная эмаль. </w:t>
            </w:r>
          </w:p>
          <w:p w:rsidR="003B51CD" w:rsidRPr="008A12EC" w:rsidRDefault="003B51CD" w:rsidP="00405B2E">
            <w:pPr>
              <w:pStyle w:val="a3"/>
              <w:ind w:firstLine="284"/>
              <w:rPr>
                <w:rStyle w:val="a5"/>
                <w:rFonts w:ascii="PT Astra Serif" w:hAnsi="PT Astra Serif"/>
                <w:i w:val="0"/>
              </w:rPr>
            </w:pPr>
            <w:r w:rsidRPr="008A12EC">
              <w:rPr>
                <w:rStyle w:val="a5"/>
                <w:rFonts w:ascii="PT Astra Serif" w:hAnsi="PT Astra Serif"/>
                <w:i w:val="0"/>
              </w:rPr>
              <w:t xml:space="preserve">Под каждой боковой стойкой находятся каретки с колесами и рельс. </w:t>
            </w:r>
          </w:p>
          <w:p w:rsidR="003B51CD" w:rsidRPr="008A12EC" w:rsidRDefault="003B51CD" w:rsidP="00405B2E">
            <w:pPr>
              <w:pStyle w:val="a3"/>
              <w:ind w:firstLine="284"/>
              <w:rPr>
                <w:rStyle w:val="a5"/>
                <w:rFonts w:ascii="PT Astra Serif" w:hAnsi="PT Astra Serif"/>
                <w:i w:val="0"/>
              </w:rPr>
            </w:pPr>
            <w:r w:rsidRPr="008A12EC">
              <w:rPr>
                <w:rStyle w:val="a5"/>
                <w:rFonts w:ascii="PT Astra Serif" w:hAnsi="PT Astra Serif"/>
                <w:i w:val="0"/>
              </w:rPr>
              <w:t>Конструкции мобильной базы и каркаса разборные для обеспечения возможности модернизации (переноса в другое помещение) с использованием в новых схемах монтажа 100% деталей ранее установленных систем.</w:t>
            </w:r>
          </w:p>
          <w:p w:rsidR="003B51CD" w:rsidRPr="008A12EC" w:rsidRDefault="003B51CD" w:rsidP="00405B2E">
            <w:pPr>
              <w:pStyle w:val="a3"/>
              <w:ind w:firstLine="284"/>
              <w:rPr>
                <w:rStyle w:val="a5"/>
                <w:rFonts w:ascii="PT Astra Serif" w:hAnsi="PT Astra Serif"/>
                <w:i w:val="0"/>
              </w:rPr>
            </w:pPr>
            <w:r w:rsidRPr="008A12EC">
              <w:rPr>
                <w:rStyle w:val="a5"/>
                <w:rFonts w:ascii="PT Astra Serif" w:hAnsi="PT Astra Serif"/>
                <w:i w:val="0"/>
              </w:rPr>
              <w:t>Привод обеспечивает усилие в соотношении 1:3000.</w:t>
            </w:r>
          </w:p>
          <w:p w:rsidR="003B51CD" w:rsidRPr="008A12EC" w:rsidRDefault="003B51CD" w:rsidP="00405B2E">
            <w:pPr>
              <w:pStyle w:val="a3"/>
              <w:ind w:firstLine="284"/>
              <w:rPr>
                <w:rStyle w:val="a5"/>
                <w:rFonts w:ascii="PT Astra Serif" w:hAnsi="PT Astra Serif"/>
                <w:i w:val="0"/>
              </w:rPr>
            </w:pPr>
            <w:r w:rsidRPr="008A12EC">
              <w:rPr>
                <w:rStyle w:val="a5"/>
                <w:rFonts w:ascii="PT Astra Serif" w:hAnsi="PT Astra Serif"/>
                <w:i w:val="0"/>
              </w:rPr>
              <w:t xml:space="preserve">Конструкция подшипниковых опор валов мобильной базы необслуживаемая, во избежание помех в работе. </w:t>
            </w:r>
          </w:p>
          <w:p w:rsidR="003B51CD" w:rsidRPr="008A12EC" w:rsidRDefault="003B51CD" w:rsidP="00405B2E">
            <w:pPr>
              <w:pStyle w:val="a3"/>
              <w:ind w:firstLine="284"/>
              <w:rPr>
                <w:rStyle w:val="a5"/>
                <w:rFonts w:ascii="PT Astra Serif" w:hAnsi="PT Astra Serif"/>
                <w:b/>
                <w:i w:val="0"/>
              </w:rPr>
            </w:pPr>
            <w:r w:rsidRPr="008A12EC">
              <w:rPr>
                <w:rStyle w:val="a5"/>
                <w:rFonts w:ascii="PT Astra Serif" w:hAnsi="PT Astra Serif"/>
                <w:b/>
                <w:i w:val="0"/>
              </w:rPr>
              <w:t>Колеса</w:t>
            </w:r>
            <w:r w:rsidRPr="008A12EC">
              <w:rPr>
                <w:rStyle w:val="a5"/>
                <w:rFonts w:ascii="PT Astra Serif" w:hAnsi="PT Astra Serif"/>
                <w:b/>
                <w:i w:val="0"/>
              </w:rPr>
              <w:br/>
            </w:r>
            <w:r w:rsidRPr="008A12EC">
              <w:rPr>
                <w:rStyle w:val="a5"/>
                <w:rFonts w:ascii="PT Astra Serif" w:hAnsi="PT Astra Serif"/>
                <w:i w:val="0"/>
              </w:rPr>
              <w:t>Реборда колеса имеет форму трапеции, сужающейся кверху. Ширина реборда у основания –</w:t>
            </w:r>
            <w:r w:rsidRPr="008A12EC">
              <w:rPr>
                <w:rFonts w:ascii="PT Astra Serif" w:hAnsi="PT Astra Serif"/>
                <w:shd w:val="clear" w:color="auto" w:fill="FFFFFF"/>
              </w:rPr>
              <w:t xml:space="preserve"> ≥</w:t>
            </w:r>
            <w:r w:rsidRPr="008A12EC">
              <w:rPr>
                <w:rStyle w:val="a5"/>
                <w:rFonts w:ascii="PT Astra Serif" w:hAnsi="PT Astra Serif"/>
                <w:i w:val="0"/>
              </w:rPr>
              <w:t xml:space="preserve">6,5 мм, у вершины – не более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8A12EC">
                <w:rPr>
                  <w:rStyle w:val="a5"/>
                  <w:rFonts w:ascii="PT Astra Serif" w:hAnsi="PT Astra Serif"/>
                  <w:i w:val="0"/>
                </w:rPr>
                <w:t>5 мм</w:t>
              </w:r>
            </w:smartTag>
            <w:r w:rsidRPr="008A12EC">
              <w:rPr>
                <w:rStyle w:val="a5"/>
                <w:rFonts w:ascii="PT Astra Serif" w:hAnsi="PT Astra Serif"/>
                <w:i w:val="0"/>
              </w:rPr>
              <w:t xml:space="preserve">. </w:t>
            </w:r>
          </w:p>
          <w:p w:rsidR="003B51CD" w:rsidRPr="008A12EC" w:rsidRDefault="003B51CD" w:rsidP="00405B2E">
            <w:pPr>
              <w:pStyle w:val="a3"/>
              <w:ind w:firstLine="284"/>
              <w:rPr>
                <w:rStyle w:val="a5"/>
                <w:rFonts w:ascii="PT Astra Serif" w:hAnsi="PT Astra Serif"/>
                <w:i w:val="0"/>
              </w:rPr>
            </w:pPr>
            <w:r w:rsidRPr="008A12EC">
              <w:rPr>
                <w:rStyle w:val="a5"/>
                <w:rFonts w:ascii="PT Astra Serif" w:hAnsi="PT Astra Serif"/>
                <w:i w:val="0"/>
              </w:rPr>
              <w:t xml:space="preserve">Ширина колеса – не менее 28 и не более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8A12EC">
                <w:rPr>
                  <w:rStyle w:val="a5"/>
                  <w:rFonts w:ascii="PT Astra Serif" w:hAnsi="PT Astra Serif"/>
                  <w:i w:val="0"/>
                </w:rPr>
                <w:t>32 мм</w:t>
              </w:r>
            </w:smartTag>
            <w:r w:rsidRPr="008A12EC">
              <w:rPr>
                <w:rStyle w:val="a5"/>
                <w:rFonts w:ascii="PT Astra Serif" w:hAnsi="PT Astra Serif"/>
                <w:i w:val="0"/>
              </w:rPr>
              <w:t xml:space="preserve">, диаметр – не менее 70 и не более </w:t>
            </w:r>
            <w:smartTag w:uri="urn:schemas-microsoft-com:office:smarttags" w:element="metricconverter">
              <w:smartTagPr>
                <w:attr w:name="ProductID" w:val="80 мм"/>
              </w:smartTagPr>
              <w:r w:rsidRPr="008A12EC">
                <w:rPr>
                  <w:rStyle w:val="a5"/>
                  <w:rFonts w:ascii="PT Astra Serif" w:hAnsi="PT Astra Serif"/>
                  <w:i w:val="0"/>
                </w:rPr>
                <w:t>80 мм</w:t>
              </w:r>
            </w:smartTag>
            <w:r w:rsidRPr="008A12EC">
              <w:rPr>
                <w:rStyle w:val="a5"/>
                <w:rFonts w:ascii="PT Astra Serif" w:hAnsi="PT Astra Serif"/>
                <w:i w:val="0"/>
              </w:rPr>
              <w:t xml:space="preserve">. Колесо литое выполнено из материала – </w:t>
            </w:r>
            <w:proofErr w:type="spellStart"/>
            <w:r w:rsidRPr="008A12EC">
              <w:rPr>
                <w:rStyle w:val="a5"/>
                <w:rFonts w:ascii="PT Astra Serif" w:hAnsi="PT Astra Serif"/>
                <w:i w:val="0"/>
              </w:rPr>
              <w:t>полиацеталь</w:t>
            </w:r>
            <w:proofErr w:type="spellEnd"/>
            <w:r w:rsidRPr="008A12EC">
              <w:rPr>
                <w:rStyle w:val="a5"/>
                <w:rFonts w:ascii="PT Astra Serif" w:hAnsi="PT Astra Serif"/>
                <w:i w:val="0"/>
              </w:rPr>
              <w:t>.</w:t>
            </w:r>
          </w:p>
          <w:p w:rsidR="003B51CD" w:rsidRPr="008A12EC" w:rsidRDefault="008C7A84" w:rsidP="00405B2E">
            <w:pPr>
              <w:pStyle w:val="a3"/>
              <w:ind w:firstLine="284"/>
              <w:rPr>
                <w:rStyle w:val="a5"/>
                <w:rFonts w:ascii="PT Astra Serif" w:hAnsi="PT Astra Serif"/>
                <w:i w:val="0"/>
              </w:rPr>
            </w:pPr>
            <w:r w:rsidRPr="008A12EC">
              <w:rPr>
                <w:rStyle w:val="a5"/>
                <w:rFonts w:ascii="PT Astra Serif" w:hAnsi="PT Astra Serif"/>
                <w:b/>
                <w:i w:val="0"/>
              </w:rPr>
              <w:t>Полки</w:t>
            </w:r>
            <w:r w:rsidR="003B51CD" w:rsidRPr="008A12EC">
              <w:rPr>
                <w:rStyle w:val="a5"/>
                <w:rFonts w:ascii="PT Astra Serif" w:hAnsi="PT Astra Serif"/>
                <w:b/>
                <w:i w:val="0"/>
              </w:rPr>
              <w:br/>
            </w:r>
            <w:proofErr w:type="spellStart"/>
            <w:proofErr w:type="gramStart"/>
            <w:r w:rsidRPr="008A12EC">
              <w:rPr>
                <w:rStyle w:val="a5"/>
                <w:rFonts w:ascii="PT Astra Serif" w:hAnsi="PT Astra Serif"/>
                <w:i w:val="0"/>
              </w:rPr>
              <w:t>Полки</w:t>
            </w:r>
            <w:proofErr w:type="spellEnd"/>
            <w:proofErr w:type="gramEnd"/>
            <w:r w:rsidRPr="008A12EC">
              <w:rPr>
                <w:rStyle w:val="a5"/>
                <w:rFonts w:ascii="PT Astra Serif" w:hAnsi="PT Astra Serif"/>
                <w:i w:val="0"/>
              </w:rPr>
              <w:t xml:space="preserve"> </w:t>
            </w:r>
            <w:r w:rsidR="003B51CD" w:rsidRPr="008A12EC">
              <w:rPr>
                <w:rStyle w:val="a5"/>
                <w:rFonts w:ascii="PT Astra Serif" w:hAnsi="PT Astra Serif"/>
                <w:i w:val="0"/>
              </w:rPr>
              <w:t xml:space="preserve">устанавливаются на быстросъемный клип для обеспечения возможности перестановки без использования какого-либо инструмента. </w:t>
            </w:r>
            <w:r w:rsidRPr="008A12EC">
              <w:rPr>
                <w:rStyle w:val="a5"/>
                <w:rFonts w:ascii="PT Astra Serif" w:hAnsi="PT Astra Serif"/>
                <w:i w:val="0"/>
              </w:rPr>
              <w:t xml:space="preserve">Полки </w:t>
            </w:r>
            <w:r w:rsidR="003B51CD" w:rsidRPr="008A12EC">
              <w:rPr>
                <w:rStyle w:val="a5"/>
                <w:rFonts w:ascii="PT Astra Serif" w:hAnsi="PT Astra Serif"/>
                <w:i w:val="0"/>
              </w:rPr>
              <w:t xml:space="preserve">вплотную прилегают к стойкам без образования щелей. </w:t>
            </w:r>
            <w:r w:rsidRPr="008A12EC">
              <w:rPr>
                <w:rStyle w:val="a5"/>
                <w:rFonts w:ascii="PT Astra Serif" w:hAnsi="PT Astra Serif"/>
                <w:i w:val="0"/>
              </w:rPr>
              <w:t xml:space="preserve">Полки </w:t>
            </w:r>
            <w:r w:rsidR="003B51CD" w:rsidRPr="008A12EC">
              <w:rPr>
                <w:rStyle w:val="a5"/>
                <w:rFonts w:ascii="PT Astra Serif" w:hAnsi="PT Astra Serif"/>
                <w:i w:val="0"/>
              </w:rPr>
              <w:t xml:space="preserve">выдерживают равномерную нагрузку </w:t>
            </w:r>
            <w:r w:rsidR="00A96795" w:rsidRPr="008A12EC">
              <w:rPr>
                <w:rStyle w:val="a5"/>
                <w:rFonts w:ascii="PT Astra Serif" w:hAnsi="PT Astra Serif"/>
                <w:i w:val="0"/>
              </w:rPr>
              <w:t xml:space="preserve">не менее </w:t>
            </w:r>
            <w:r w:rsidR="003B51CD" w:rsidRPr="008A12EC">
              <w:rPr>
                <w:rStyle w:val="a5"/>
                <w:rFonts w:ascii="PT Astra Serif" w:hAnsi="PT Astra Serif"/>
                <w:i w:val="0"/>
              </w:rPr>
              <w:t xml:space="preserve">80 кг без изменения геометрических форм (прогиба, деформации и т.д.). Имеется верхняя нерабочая </w:t>
            </w:r>
            <w:r w:rsidRPr="008A12EC">
              <w:rPr>
                <w:rStyle w:val="a5"/>
                <w:rFonts w:ascii="PT Astra Serif" w:hAnsi="PT Astra Serif"/>
                <w:i w:val="0"/>
              </w:rPr>
              <w:t>полка</w:t>
            </w:r>
            <w:r w:rsidR="003B51CD" w:rsidRPr="008A12EC">
              <w:rPr>
                <w:rStyle w:val="a5"/>
                <w:rFonts w:ascii="PT Astra Serif" w:hAnsi="PT Astra Serif"/>
                <w:i w:val="0"/>
              </w:rPr>
              <w:t xml:space="preserve">. Материал </w:t>
            </w:r>
            <w:r w:rsidRPr="008A12EC">
              <w:rPr>
                <w:rStyle w:val="a5"/>
                <w:rFonts w:ascii="PT Astra Serif" w:hAnsi="PT Astra Serif"/>
                <w:i w:val="0"/>
              </w:rPr>
              <w:t xml:space="preserve">полки </w:t>
            </w:r>
            <w:r w:rsidR="003B51CD" w:rsidRPr="008A12EC">
              <w:rPr>
                <w:rStyle w:val="a5"/>
                <w:rFonts w:ascii="PT Astra Serif" w:hAnsi="PT Astra Serif"/>
                <w:i w:val="0"/>
              </w:rPr>
              <w:t xml:space="preserve">– сталь с покрытием </w:t>
            </w:r>
            <w:proofErr w:type="spellStart"/>
            <w:r w:rsidR="003B51CD" w:rsidRPr="008A12EC">
              <w:rPr>
                <w:rStyle w:val="a5"/>
                <w:rFonts w:ascii="PT Astra Serif" w:hAnsi="PT Astra Serif"/>
                <w:i w:val="0"/>
              </w:rPr>
              <w:t>химостойкой</w:t>
            </w:r>
            <w:proofErr w:type="spellEnd"/>
            <w:r w:rsidR="003B51CD" w:rsidRPr="008A12EC">
              <w:rPr>
                <w:rStyle w:val="a5"/>
                <w:rFonts w:ascii="PT Astra Serif" w:hAnsi="PT Astra Serif"/>
                <w:i w:val="0"/>
              </w:rPr>
              <w:t xml:space="preserve">, полиуретановой, антикоррозионной эмалью. Толщина – не менее 0,7 мм и не более </w:t>
            </w:r>
            <w:smartTag w:uri="urn:schemas-microsoft-com:office:smarttags" w:element="metricconverter">
              <w:smartTagPr>
                <w:attr w:name="ProductID" w:val="0,9 мм"/>
              </w:smartTagPr>
              <w:r w:rsidR="003B51CD" w:rsidRPr="008A12EC">
                <w:rPr>
                  <w:rStyle w:val="a5"/>
                  <w:rFonts w:ascii="PT Astra Serif" w:hAnsi="PT Astra Serif"/>
                  <w:i w:val="0"/>
                </w:rPr>
                <w:t>0,9 мм</w:t>
              </w:r>
            </w:smartTag>
            <w:r w:rsidR="00B11EA1" w:rsidRPr="008A12EC">
              <w:rPr>
                <w:rStyle w:val="a5"/>
                <w:rFonts w:ascii="PT Astra Serif" w:hAnsi="PT Astra Serif"/>
                <w:i w:val="0"/>
              </w:rPr>
              <w:t>. Высота</w:t>
            </w:r>
            <w:r w:rsidR="003B51CD" w:rsidRPr="008A12EC">
              <w:rPr>
                <w:rStyle w:val="a5"/>
                <w:rFonts w:ascii="PT Astra Serif" w:hAnsi="PT Astra Serif"/>
                <w:i w:val="0"/>
              </w:rPr>
              <w:t xml:space="preserve"> </w:t>
            </w:r>
            <w:r w:rsidRPr="008A12EC">
              <w:rPr>
                <w:rStyle w:val="a5"/>
                <w:rFonts w:ascii="PT Astra Serif" w:hAnsi="PT Astra Serif"/>
                <w:i w:val="0"/>
              </w:rPr>
              <w:t xml:space="preserve">полки </w:t>
            </w:r>
            <w:r w:rsidR="003B51CD" w:rsidRPr="008A12EC">
              <w:rPr>
                <w:rStyle w:val="a5"/>
                <w:rFonts w:ascii="PT Astra Serif" w:hAnsi="PT Astra Serif"/>
                <w:i w:val="0"/>
              </w:rPr>
              <w:t xml:space="preserve">с ребром жесткости – не более </w:t>
            </w:r>
            <w:smartTag w:uri="urn:schemas-microsoft-com:office:smarttags" w:element="metricconverter">
              <w:smartTagPr>
                <w:attr w:name="ProductID" w:val="32 мм"/>
              </w:smartTagPr>
              <w:r w:rsidR="003B51CD" w:rsidRPr="008A12EC">
                <w:rPr>
                  <w:rStyle w:val="a5"/>
                  <w:rFonts w:ascii="PT Astra Serif" w:hAnsi="PT Astra Serif"/>
                  <w:i w:val="0"/>
                </w:rPr>
                <w:t>32 мм</w:t>
              </w:r>
            </w:smartTag>
            <w:r w:rsidR="003B51CD" w:rsidRPr="008A12EC">
              <w:rPr>
                <w:rStyle w:val="a5"/>
                <w:rFonts w:ascii="PT Astra Serif" w:hAnsi="PT Astra Serif"/>
                <w:i w:val="0"/>
              </w:rPr>
              <w:t xml:space="preserve"> для обеспечения требуемого рабочего пространства между </w:t>
            </w:r>
            <w:r w:rsidRPr="008A12EC">
              <w:rPr>
                <w:rStyle w:val="a5"/>
                <w:rFonts w:ascii="PT Astra Serif" w:hAnsi="PT Astra Serif"/>
                <w:i w:val="0"/>
              </w:rPr>
              <w:t>полками</w:t>
            </w:r>
            <w:r w:rsidR="00B11EA1" w:rsidRPr="008A12EC">
              <w:rPr>
                <w:rStyle w:val="a5"/>
                <w:rFonts w:ascii="PT Astra Serif" w:hAnsi="PT Astra Serif"/>
                <w:i w:val="0"/>
              </w:rPr>
              <w:t>. Покрытие</w:t>
            </w:r>
            <w:r w:rsidR="003B51CD" w:rsidRPr="008A12EC">
              <w:rPr>
                <w:rStyle w:val="a5"/>
                <w:rFonts w:ascii="PT Astra Serif" w:hAnsi="PT Astra Serif"/>
                <w:i w:val="0"/>
              </w:rPr>
              <w:t xml:space="preserve"> </w:t>
            </w:r>
            <w:r w:rsidRPr="008A12EC">
              <w:rPr>
                <w:rStyle w:val="a5"/>
                <w:rFonts w:ascii="PT Astra Serif" w:hAnsi="PT Astra Serif"/>
                <w:i w:val="0"/>
              </w:rPr>
              <w:t xml:space="preserve">полки </w:t>
            </w:r>
            <w:r w:rsidR="003B51CD" w:rsidRPr="008A12EC">
              <w:rPr>
                <w:rStyle w:val="a5"/>
                <w:rFonts w:ascii="PT Astra Serif" w:hAnsi="PT Astra Serif"/>
                <w:i w:val="0"/>
              </w:rPr>
              <w:t xml:space="preserve">гладкое. </w:t>
            </w:r>
            <w:r w:rsidRPr="008A12EC">
              <w:rPr>
                <w:rStyle w:val="a5"/>
                <w:rFonts w:ascii="PT Astra Serif" w:hAnsi="PT Astra Serif"/>
                <w:i w:val="0"/>
              </w:rPr>
              <w:t xml:space="preserve">Полки </w:t>
            </w:r>
            <w:r w:rsidR="003B51CD" w:rsidRPr="008A12EC">
              <w:rPr>
                <w:rStyle w:val="a5"/>
                <w:rFonts w:ascii="PT Astra Serif" w:hAnsi="PT Astra Serif"/>
                <w:i w:val="0"/>
              </w:rPr>
              <w:t xml:space="preserve">имеют не менее трех </w:t>
            </w:r>
            <w:proofErr w:type="spellStart"/>
            <w:r w:rsidR="003B51CD" w:rsidRPr="008A12EC">
              <w:rPr>
                <w:rStyle w:val="a5"/>
                <w:rFonts w:ascii="PT Astra Serif" w:hAnsi="PT Astra Serif"/>
                <w:i w:val="0"/>
              </w:rPr>
              <w:t>гибов</w:t>
            </w:r>
            <w:proofErr w:type="spellEnd"/>
            <w:r w:rsidR="003B51CD" w:rsidRPr="008A12EC">
              <w:rPr>
                <w:rStyle w:val="a5"/>
                <w:rFonts w:ascii="PT Astra Serif" w:hAnsi="PT Astra Serif"/>
                <w:i w:val="0"/>
              </w:rPr>
              <w:t xml:space="preserve"> в продольной плоскости и два в поперечной для обеспечения жесткости. </w:t>
            </w:r>
            <w:r w:rsidR="00B11EA1" w:rsidRPr="008A12EC">
              <w:rPr>
                <w:rStyle w:val="a5"/>
                <w:rFonts w:ascii="PT Astra Serif" w:hAnsi="PT Astra Serif"/>
                <w:i w:val="0"/>
              </w:rPr>
              <w:t>Размеры</w:t>
            </w:r>
            <w:r w:rsidR="003B51CD" w:rsidRPr="008A12EC">
              <w:rPr>
                <w:rStyle w:val="a5"/>
                <w:rFonts w:ascii="PT Astra Serif" w:hAnsi="PT Astra Serif"/>
                <w:i w:val="0"/>
              </w:rPr>
              <w:t xml:space="preserve"> </w:t>
            </w:r>
            <w:r w:rsidRPr="008A12EC">
              <w:rPr>
                <w:rStyle w:val="a5"/>
                <w:rFonts w:ascii="PT Astra Serif" w:hAnsi="PT Astra Serif"/>
                <w:i w:val="0"/>
              </w:rPr>
              <w:t xml:space="preserve">полок </w:t>
            </w:r>
            <w:r w:rsidR="003B51CD" w:rsidRPr="008A12EC">
              <w:rPr>
                <w:rStyle w:val="a5"/>
                <w:rFonts w:ascii="PT Astra Serif" w:hAnsi="PT Astra Serif"/>
                <w:i w:val="0"/>
              </w:rPr>
              <w:t xml:space="preserve">строго </w:t>
            </w:r>
            <w:r w:rsidRPr="008A12EC">
              <w:rPr>
                <w:rStyle w:val="a5"/>
                <w:rFonts w:ascii="PT Astra Serif" w:hAnsi="PT Astra Serif"/>
                <w:i w:val="0"/>
              </w:rPr>
              <w:t>750</w:t>
            </w:r>
            <w:r w:rsidR="003B51CD" w:rsidRPr="008A12EC">
              <w:rPr>
                <w:rStyle w:val="a5"/>
                <w:rFonts w:ascii="PT Astra Serif" w:hAnsi="PT Astra Serif"/>
                <w:i w:val="0"/>
              </w:rPr>
              <w:t xml:space="preserve">×300 мм. Количество рабочих </w:t>
            </w:r>
            <w:r w:rsidRPr="008A12EC">
              <w:rPr>
                <w:rStyle w:val="a5"/>
                <w:rFonts w:ascii="PT Astra Serif" w:hAnsi="PT Astra Serif"/>
                <w:i w:val="0"/>
              </w:rPr>
              <w:t>полок</w:t>
            </w:r>
            <w:r w:rsidR="003B51CD" w:rsidRPr="008A12EC">
              <w:rPr>
                <w:rStyle w:val="a5"/>
                <w:rFonts w:ascii="PT Astra Serif" w:hAnsi="PT Astra Serif"/>
                <w:i w:val="0"/>
              </w:rPr>
              <w:t xml:space="preserve">: 7+1 (крышка от пыли). Расстояние между </w:t>
            </w:r>
            <w:r w:rsidRPr="008A12EC">
              <w:rPr>
                <w:rStyle w:val="a5"/>
                <w:rFonts w:ascii="PT Astra Serif" w:hAnsi="PT Astra Serif"/>
                <w:i w:val="0"/>
              </w:rPr>
              <w:t xml:space="preserve">полками </w:t>
            </w:r>
            <w:r w:rsidR="003B51CD" w:rsidRPr="008A12EC">
              <w:rPr>
                <w:rStyle w:val="a5"/>
                <w:rFonts w:ascii="PT Astra Serif" w:hAnsi="PT Astra Serif"/>
                <w:i w:val="0"/>
              </w:rPr>
              <w:t>не менее 345 мм.</w:t>
            </w:r>
          </w:p>
          <w:p w:rsidR="003B51CD" w:rsidRPr="008A12EC" w:rsidRDefault="003B51CD" w:rsidP="00405B2E">
            <w:pPr>
              <w:pStyle w:val="a3"/>
              <w:ind w:firstLine="284"/>
              <w:rPr>
                <w:rStyle w:val="a5"/>
                <w:rFonts w:ascii="PT Astra Serif" w:hAnsi="PT Astra Serif"/>
                <w:i w:val="0"/>
              </w:rPr>
            </w:pPr>
            <w:r w:rsidRPr="008A12EC">
              <w:rPr>
                <w:rStyle w:val="a5"/>
                <w:rFonts w:ascii="PT Astra Serif" w:hAnsi="PT Astra Serif"/>
                <w:b/>
                <w:i w:val="0"/>
              </w:rPr>
              <w:t>Стойки</w:t>
            </w:r>
            <w:r w:rsidRPr="008A12EC">
              <w:rPr>
                <w:rStyle w:val="a5"/>
                <w:rFonts w:ascii="PT Astra Serif" w:hAnsi="PT Astra Serif"/>
                <w:b/>
                <w:i w:val="0"/>
              </w:rPr>
              <w:br/>
            </w:r>
            <w:r w:rsidRPr="008A12EC">
              <w:rPr>
                <w:rStyle w:val="a5"/>
                <w:rFonts w:ascii="PT Astra Serif" w:hAnsi="PT Astra Serif"/>
                <w:i w:val="0"/>
              </w:rPr>
              <w:t xml:space="preserve">Стойка имеет два продольных ребра жесткости с не менее чем 3-мя </w:t>
            </w:r>
            <w:proofErr w:type="spellStart"/>
            <w:r w:rsidRPr="008A12EC">
              <w:rPr>
                <w:rStyle w:val="a5"/>
                <w:rFonts w:ascii="PT Astra Serif" w:hAnsi="PT Astra Serif"/>
                <w:i w:val="0"/>
              </w:rPr>
              <w:t>гибами</w:t>
            </w:r>
            <w:proofErr w:type="spellEnd"/>
            <w:r w:rsidRPr="008A12EC">
              <w:rPr>
                <w:rStyle w:val="a5"/>
                <w:rFonts w:ascii="PT Astra Serif" w:hAnsi="PT Astra Serif"/>
                <w:i w:val="0"/>
              </w:rPr>
              <w:t xml:space="preserve"> без использования сварки. Материал – </w:t>
            </w:r>
            <w:proofErr w:type="gramStart"/>
            <w:r w:rsidRPr="008A12EC">
              <w:rPr>
                <w:rStyle w:val="a5"/>
                <w:rFonts w:ascii="PT Astra Serif" w:hAnsi="PT Astra Serif"/>
                <w:i w:val="0"/>
              </w:rPr>
              <w:t>сталь</w:t>
            </w:r>
            <w:proofErr w:type="gramEnd"/>
            <w:r w:rsidRPr="008A12EC">
              <w:rPr>
                <w:rStyle w:val="a5"/>
                <w:rFonts w:ascii="PT Astra Serif" w:hAnsi="PT Astra Serif"/>
                <w:i w:val="0"/>
              </w:rPr>
              <w:t xml:space="preserve"> окрашенная </w:t>
            </w:r>
            <w:proofErr w:type="spellStart"/>
            <w:r w:rsidRPr="008A12EC">
              <w:rPr>
                <w:rStyle w:val="a5"/>
                <w:rFonts w:ascii="PT Astra Serif" w:hAnsi="PT Astra Serif"/>
                <w:i w:val="0"/>
              </w:rPr>
              <w:t>химостойкой</w:t>
            </w:r>
            <w:proofErr w:type="spellEnd"/>
            <w:r w:rsidRPr="008A12EC">
              <w:rPr>
                <w:rStyle w:val="a5"/>
                <w:rFonts w:ascii="PT Astra Serif" w:hAnsi="PT Astra Serif"/>
                <w:i w:val="0"/>
              </w:rPr>
              <w:t xml:space="preserve">, полиуретановой, антикоррозионной эмалью. Толщина стали не менее </w:t>
            </w:r>
            <w:smartTag w:uri="urn:schemas-microsoft-com:office:smarttags" w:element="metricconverter">
              <w:smartTagPr>
                <w:attr w:name="ProductID" w:val="0,7 мм"/>
              </w:smartTagPr>
              <w:r w:rsidRPr="008A12EC">
                <w:rPr>
                  <w:rStyle w:val="a5"/>
                  <w:rFonts w:ascii="PT Astra Serif" w:hAnsi="PT Astra Serif"/>
                  <w:i w:val="0"/>
                </w:rPr>
                <w:t>0,7 мм</w:t>
              </w:r>
            </w:smartTag>
            <w:r w:rsidRPr="008A12EC">
              <w:rPr>
                <w:rStyle w:val="a5"/>
                <w:rFonts w:ascii="PT Astra Serif" w:hAnsi="PT Astra Serif"/>
                <w:i w:val="0"/>
              </w:rPr>
              <w:t xml:space="preserve">. </w:t>
            </w:r>
          </w:p>
          <w:p w:rsidR="003B51CD" w:rsidRPr="008A12EC" w:rsidRDefault="003B51CD" w:rsidP="00405B2E">
            <w:pPr>
              <w:pStyle w:val="a3"/>
              <w:ind w:firstLine="284"/>
              <w:rPr>
                <w:rStyle w:val="a5"/>
                <w:rFonts w:ascii="PT Astra Serif" w:hAnsi="PT Astra Serif"/>
                <w:i w:val="0"/>
              </w:rPr>
            </w:pPr>
            <w:r w:rsidRPr="008A12EC">
              <w:rPr>
                <w:rStyle w:val="a5"/>
                <w:rFonts w:ascii="PT Astra Serif" w:hAnsi="PT Astra Serif"/>
                <w:i w:val="0"/>
              </w:rPr>
              <w:t xml:space="preserve">Стойка сплошная цельнокатаная по всей высоте с перфорационными отверстиями для установки панелей. Шаг перфорации – </w:t>
            </w:r>
            <w:r w:rsidR="009F4E15">
              <w:t xml:space="preserve"> </w:t>
            </w:r>
            <w:r w:rsidR="009F4E15" w:rsidRPr="009F4E15">
              <w:rPr>
                <w:rStyle w:val="a5"/>
                <w:rFonts w:ascii="PT Astra Serif" w:hAnsi="PT Astra Serif"/>
                <w:i w:val="0"/>
              </w:rPr>
              <w:t>не менее 20 и не более 25 мм</w:t>
            </w:r>
            <w:bookmarkStart w:id="0" w:name="_GoBack"/>
            <w:bookmarkEnd w:id="0"/>
            <w:r w:rsidRPr="008A12EC">
              <w:rPr>
                <w:rStyle w:val="a5"/>
                <w:rFonts w:ascii="PT Astra Serif" w:hAnsi="PT Astra Serif"/>
                <w:i w:val="0"/>
              </w:rPr>
              <w:t xml:space="preserve">. Конструкция стойки препятствует  падению документов между соседними секциями и в боковой проход. Стойки и полки образовывают ячейки раскладки, закрытые с боков, сверху и снизу. Сечение стойки в виде </w:t>
            </w:r>
            <w:proofErr w:type="spellStart"/>
            <w:r w:rsidRPr="008A12EC">
              <w:rPr>
                <w:rStyle w:val="a5"/>
                <w:rFonts w:ascii="PT Astra Serif" w:hAnsi="PT Astra Serif"/>
                <w:i w:val="0"/>
              </w:rPr>
              <w:t>двутавра</w:t>
            </w:r>
            <w:proofErr w:type="spellEnd"/>
            <w:r w:rsidRPr="008A12EC">
              <w:rPr>
                <w:rStyle w:val="a5"/>
                <w:rFonts w:ascii="PT Astra Serif" w:hAnsi="PT Astra Serif"/>
                <w:i w:val="0"/>
              </w:rPr>
              <w:t xml:space="preserve">. Стойки с лицевой стороны закрываются декоративными накладками </w:t>
            </w:r>
            <w:r w:rsidRPr="008A12EC">
              <w:rPr>
                <w:rStyle w:val="a5"/>
                <w:rFonts w:ascii="PT Astra Serif" w:hAnsi="PT Astra Serif"/>
                <w:i w:val="0"/>
              </w:rPr>
              <w:lastRenderedPageBreak/>
              <w:t>во всю высоту стойки.</w:t>
            </w:r>
          </w:p>
          <w:p w:rsidR="003B51CD" w:rsidRPr="008A12EC" w:rsidRDefault="003B51CD" w:rsidP="00405B2E">
            <w:pPr>
              <w:pStyle w:val="a3"/>
              <w:ind w:firstLine="284"/>
              <w:rPr>
                <w:rStyle w:val="a5"/>
                <w:rFonts w:ascii="PT Astra Serif" w:hAnsi="PT Astra Serif"/>
                <w:b/>
                <w:i w:val="0"/>
              </w:rPr>
            </w:pPr>
            <w:r w:rsidRPr="008A12EC">
              <w:rPr>
                <w:rStyle w:val="a5"/>
                <w:rFonts w:ascii="PT Astra Serif" w:hAnsi="PT Astra Serif"/>
                <w:b/>
                <w:i w:val="0"/>
              </w:rPr>
              <w:t>Система вращения и стопор</w:t>
            </w:r>
          </w:p>
          <w:p w:rsidR="003B51CD" w:rsidRPr="008A12EC" w:rsidRDefault="003B51CD" w:rsidP="00405B2E">
            <w:pPr>
              <w:pStyle w:val="a3"/>
              <w:ind w:firstLine="284"/>
              <w:rPr>
                <w:rStyle w:val="a5"/>
                <w:rFonts w:ascii="PT Astra Serif" w:hAnsi="PT Astra Serif"/>
                <w:i w:val="0"/>
              </w:rPr>
            </w:pPr>
            <w:r w:rsidRPr="008A12EC">
              <w:rPr>
                <w:rStyle w:val="a5"/>
                <w:rFonts w:ascii="PT Astra Serif" w:hAnsi="PT Astra Serif"/>
                <w:i w:val="0"/>
              </w:rPr>
              <w:t xml:space="preserve">Части блока передвигаются при помощи цепного механического привода, обеспечивающего легкость перемещения (имеет редукторы). Для перемещения конструкции с полезной нагрузкой более </w:t>
            </w:r>
            <w:smartTag w:uri="urn:schemas-microsoft-com:office:smarttags" w:element="metricconverter">
              <w:smartTagPr>
                <w:attr w:name="ProductID" w:val="5000 кг"/>
              </w:smartTagPr>
              <w:r w:rsidRPr="008A12EC">
                <w:rPr>
                  <w:rStyle w:val="a5"/>
                  <w:rFonts w:ascii="PT Astra Serif" w:hAnsi="PT Astra Serif"/>
                  <w:i w:val="0"/>
                </w:rPr>
                <w:t>5000 кг</w:t>
              </w:r>
            </w:smartTag>
            <w:r w:rsidRPr="008A12EC">
              <w:rPr>
                <w:rStyle w:val="a5"/>
                <w:rFonts w:ascii="PT Astra Serif" w:hAnsi="PT Astra Serif"/>
                <w:i w:val="0"/>
              </w:rPr>
              <w:t xml:space="preserve"> усилие на рукоятку привода (штурвала) не превышает </w:t>
            </w:r>
            <w:smartTag w:uri="urn:schemas-microsoft-com:office:smarttags" w:element="metricconverter">
              <w:smartTagPr>
                <w:attr w:name="ProductID" w:val="1,6 кг"/>
              </w:smartTagPr>
              <w:r w:rsidRPr="008A12EC">
                <w:rPr>
                  <w:rStyle w:val="a5"/>
                  <w:rFonts w:ascii="PT Astra Serif" w:hAnsi="PT Astra Serif"/>
                  <w:i w:val="0"/>
                </w:rPr>
                <w:t>1,6 кг</w:t>
              </w:r>
            </w:smartTag>
            <w:r w:rsidRPr="008A12EC">
              <w:rPr>
                <w:rStyle w:val="a5"/>
                <w:rFonts w:ascii="PT Astra Serif" w:hAnsi="PT Astra Serif"/>
                <w:i w:val="0"/>
              </w:rPr>
              <w:t>.</w:t>
            </w:r>
          </w:p>
          <w:p w:rsidR="003B51CD" w:rsidRPr="008A12EC" w:rsidRDefault="003B51CD" w:rsidP="00405B2E">
            <w:pPr>
              <w:pStyle w:val="a3"/>
              <w:ind w:firstLine="284"/>
              <w:rPr>
                <w:rStyle w:val="a5"/>
                <w:rFonts w:ascii="PT Astra Serif" w:hAnsi="PT Astra Serif"/>
                <w:i w:val="0"/>
              </w:rPr>
            </w:pPr>
            <w:r w:rsidRPr="008A12EC">
              <w:rPr>
                <w:rStyle w:val="a5"/>
                <w:rFonts w:ascii="PT Astra Serif" w:hAnsi="PT Astra Serif"/>
                <w:i w:val="0"/>
              </w:rPr>
              <w:t xml:space="preserve">Механизмы перемещения, штурвалы, стопора, декоративные накладки устанавливаются со стороны главного прохода. </w:t>
            </w:r>
          </w:p>
          <w:p w:rsidR="003B51CD" w:rsidRPr="008A12EC" w:rsidRDefault="003B51CD" w:rsidP="00405B2E">
            <w:pPr>
              <w:pStyle w:val="a3"/>
              <w:ind w:firstLine="284"/>
              <w:rPr>
                <w:rStyle w:val="a5"/>
                <w:rFonts w:ascii="PT Astra Serif" w:hAnsi="PT Astra Serif"/>
                <w:b/>
                <w:i w:val="0"/>
              </w:rPr>
            </w:pPr>
            <w:r w:rsidRPr="008A12EC">
              <w:rPr>
                <w:rStyle w:val="a5"/>
                <w:rFonts w:ascii="PT Astra Serif" w:hAnsi="PT Astra Serif"/>
                <w:b/>
                <w:i w:val="0"/>
              </w:rPr>
              <w:t>Жесткость и устойчивость блока</w:t>
            </w:r>
          </w:p>
          <w:p w:rsidR="003B51CD" w:rsidRPr="008A12EC" w:rsidRDefault="003B51CD" w:rsidP="00405B2E">
            <w:pPr>
              <w:pStyle w:val="a3"/>
              <w:ind w:firstLine="284"/>
              <w:rPr>
                <w:rStyle w:val="a5"/>
                <w:rFonts w:ascii="PT Astra Serif" w:hAnsi="PT Astra Serif"/>
                <w:i w:val="0"/>
              </w:rPr>
            </w:pPr>
            <w:r w:rsidRPr="008A12EC">
              <w:rPr>
                <w:rStyle w:val="a5"/>
                <w:rFonts w:ascii="PT Astra Serif" w:hAnsi="PT Astra Serif"/>
                <w:i w:val="0"/>
              </w:rPr>
              <w:t>продольная жесткость оборудования обеспечивается с помощью специальных стяжек толщиной не менее 1,5 и не более 1,6 мм в количестве 2 крестов на секцию.</w:t>
            </w:r>
          </w:p>
          <w:p w:rsidR="003B51CD" w:rsidRPr="008A12EC" w:rsidRDefault="00C744CB" w:rsidP="00C744CB">
            <w:pPr>
              <w:pStyle w:val="a3"/>
              <w:rPr>
                <w:rStyle w:val="a5"/>
                <w:rFonts w:ascii="PT Astra Serif" w:hAnsi="PT Astra Serif"/>
                <w:i w:val="0"/>
              </w:rPr>
            </w:pPr>
            <w:r w:rsidRPr="008A12EC">
              <w:rPr>
                <w:rStyle w:val="a5"/>
                <w:rFonts w:ascii="PT Astra Serif" w:hAnsi="PT Astra Serif"/>
                <w:i w:val="0"/>
              </w:rPr>
              <w:t xml:space="preserve">    </w:t>
            </w:r>
            <w:r w:rsidR="003B51CD" w:rsidRPr="008A12EC">
              <w:rPr>
                <w:rStyle w:val="a5"/>
                <w:rFonts w:ascii="PT Astra Serif" w:hAnsi="PT Astra Serif"/>
                <w:i w:val="0"/>
              </w:rPr>
              <w:t>Конструкция поставляется в разобранном виде.</w:t>
            </w:r>
          </w:p>
          <w:p w:rsidR="003B51CD" w:rsidRPr="008A12EC" w:rsidRDefault="003B51CD" w:rsidP="00405B2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56"/>
              <w:rPr>
                <w:rFonts w:ascii="PT Astra Serif" w:hAnsi="PT Astra Serif"/>
                <w:sz w:val="22"/>
                <w:szCs w:val="22"/>
              </w:rPr>
            </w:pPr>
            <w:r w:rsidRPr="008A12EC">
              <w:rPr>
                <w:rStyle w:val="a5"/>
                <w:rFonts w:ascii="PT Astra Serif" w:hAnsi="PT Astra Serif"/>
                <w:i w:val="0"/>
              </w:rPr>
              <w:t>Конструкция должна быть сертифицирована, иметь сертификат соответствия, отвечать всем требованиям безопасности, предусмотренным для данного вида товара.</w:t>
            </w:r>
          </w:p>
        </w:tc>
      </w:tr>
    </w:tbl>
    <w:p w:rsidR="006B3B8D" w:rsidRPr="008A12EC" w:rsidRDefault="006B3B8D" w:rsidP="00405B2E">
      <w:pPr>
        <w:ind w:left="142" w:right="89" w:firstLine="425"/>
        <w:contextualSpacing/>
        <w:jc w:val="both"/>
        <w:rPr>
          <w:rFonts w:ascii="PT Astra Serif" w:hAnsi="PT Astra Serif"/>
        </w:rPr>
      </w:pPr>
      <w:r w:rsidRPr="008A12EC">
        <w:rPr>
          <w:rFonts w:ascii="PT Astra Serif" w:hAnsi="PT Astra Serif"/>
        </w:rPr>
        <w:lastRenderedPageBreak/>
        <w:t>Конструкция предназначена для практичного хранения. Должна обеспеч</w:t>
      </w:r>
      <w:r w:rsidR="00AB4372" w:rsidRPr="008A12EC">
        <w:rPr>
          <w:rFonts w:ascii="PT Astra Serif" w:hAnsi="PT Astra Serif"/>
        </w:rPr>
        <w:t>ивать</w:t>
      </w:r>
      <w:r w:rsidRPr="008A12EC">
        <w:rPr>
          <w:rFonts w:ascii="PT Astra Serif" w:hAnsi="PT Astra Serif"/>
        </w:rPr>
        <w:t xml:space="preserve"> возможност</w:t>
      </w:r>
      <w:r w:rsidR="00AB4372" w:rsidRPr="008A12EC">
        <w:rPr>
          <w:rFonts w:ascii="PT Astra Serif" w:hAnsi="PT Astra Serif"/>
        </w:rPr>
        <w:t>ь</w:t>
      </w:r>
      <w:r w:rsidRPr="008A12EC">
        <w:rPr>
          <w:rFonts w:ascii="PT Astra Serif" w:hAnsi="PT Astra Serif"/>
        </w:rPr>
        <w:t xml:space="preserve"> модернизации архива (переноса в другое помещение) с использованием в новых схемах установки 100% деталей ранее установленных систем.</w:t>
      </w:r>
    </w:p>
    <w:p w:rsidR="006B3B8D" w:rsidRPr="008A12EC" w:rsidRDefault="006B3B8D" w:rsidP="00405B2E">
      <w:pPr>
        <w:ind w:left="142" w:right="89" w:firstLine="425"/>
        <w:contextualSpacing/>
        <w:jc w:val="both"/>
        <w:rPr>
          <w:rFonts w:ascii="PT Astra Serif" w:hAnsi="PT Astra Serif"/>
        </w:rPr>
      </w:pPr>
      <w:r w:rsidRPr="008A12EC">
        <w:rPr>
          <w:rFonts w:ascii="PT Astra Serif" w:hAnsi="PT Astra Serif"/>
        </w:rPr>
        <w:t>В соответствии с п.1 ч.1 ст.33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 все встречающиеся указания на товарные знаки читать со словами «или эквивалент».</w:t>
      </w:r>
    </w:p>
    <w:p w:rsidR="006B3B8D" w:rsidRPr="008A12EC" w:rsidRDefault="006B3B8D" w:rsidP="00405B2E">
      <w:pPr>
        <w:ind w:left="142" w:right="89" w:firstLine="425"/>
        <w:contextualSpacing/>
        <w:jc w:val="both"/>
        <w:rPr>
          <w:rFonts w:ascii="PT Astra Serif" w:hAnsi="PT Astra Serif"/>
        </w:rPr>
      </w:pPr>
      <w:r w:rsidRPr="008A12EC">
        <w:rPr>
          <w:rFonts w:ascii="PT Astra Serif" w:hAnsi="PT Astra Serif"/>
        </w:rPr>
        <w:t>*Обоснование</w:t>
      </w:r>
      <w:r w:rsidR="00052853" w:rsidRPr="008A12EC">
        <w:rPr>
          <w:rFonts w:ascii="PT Astra Serif" w:hAnsi="PT Astra Serif"/>
        </w:rPr>
        <w:t xml:space="preserve"> дополнительных характеристик</w:t>
      </w:r>
      <w:r w:rsidRPr="008A12EC">
        <w:rPr>
          <w:rFonts w:ascii="PT Astra Serif" w:hAnsi="PT Astra Serif"/>
        </w:rPr>
        <w:t>:</w:t>
      </w:r>
    </w:p>
    <w:p w:rsidR="006B3B8D" w:rsidRPr="008A12EC" w:rsidRDefault="006B3B8D" w:rsidP="00405B2E">
      <w:pPr>
        <w:ind w:left="142" w:right="89" w:firstLine="425"/>
        <w:contextualSpacing/>
        <w:jc w:val="both"/>
        <w:rPr>
          <w:rFonts w:ascii="PT Astra Serif" w:hAnsi="PT Astra Serif"/>
        </w:rPr>
      </w:pPr>
      <w:r w:rsidRPr="008A12EC">
        <w:rPr>
          <w:rFonts w:ascii="PT Astra Serif" w:hAnsi="PT Astra Serif"/>
        </w:rPr>
        <w:t>В соответствии с п.6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8 февраля 2017 г. № 145, использование дополнительных характеристик обусловлено требованиями Заказчика к производительности, функциональным, качественным и эксплуатационным характеристикам закупаемых товаров.</w:t>
      </w:r>
    </w:p>
    <w:p w:rsidR="00052853" w:rsidRPr="008A12EC" w:rsidRDefault="00052853" w:rsidP="00405B2E">
      <w:pPr>
        <w:ind w:left="142" w:right="89" w:firstLine="425"/>
        <w:contextualSpacing/>
        <w:jc w:val="both"/>
        <w:rPr>
          <w:rFonts w:ascii="PT Astra Serif" w:eastAsia="Calibri" w:hAnsi="PT Astra Serif"/>
          <w:bCs/>
          <w:lang w:eastAsia="en-US"/>
        </w:rPr>
      </w:pPr>
      <w:r w:rsidRPr="008A12EC">
        <w:rPr>
          <w:rFonts w:ascii="PT Astra Serif" w:hAnsi="PT Astra Serif"/>
        </w:rPr>
        <w:t>В соответствии с Приложением 1 (Порядок расходования субвенций, предоставляемых из бюджета</w:t>
      </w:r>
      <w:r w:rsidR="00DC1C18" w:rsidRPr="008A12EC">
        <w:rPr>
          <w:rFonts w:ascii="PT Astra Serif" w:hAnsi="PT Astra Serif"/>
        </w:rPr>
        <w:t xml:space="preserve"> ХМАО-Югры бюджетам муниципальных районов и городских округов ХМАО-Югры для осуществления переданных органам местного самоуправления муниципальных образований ХМАО-Югры отдельных государственных полномочий в сфере архивного дела)</w:t>
      </w:r>
      <w:r w:rsidRPr="008A12EC">
        <w:rPr>
          <w:rFonts w:ascii="PT Astra Serif" w:hAnsi="PT Astra Serif"/>
        </w:rPr>
        <w:t xml:space="preserve"> к постановлению Правительства Ханты-Мансийского автономного округа-Югры от 30.12.2021 года № 640-п</w:t>
      </w:r>
      <w:r w:rsidR="00DC1C18" w:rsidRPr="008A12EC">
        <w:rPr>
          <w:rFonts w:ascii="PT Astra Serif" w:hAnsi="PT Astra Serif"/>
        </w:rPr>
        <w:t xml:space="preserve"> для обеспечения сохранности архивных документов.</w:t>
      </w:r>
    </w:p>
    <w:p w:rsidR="006B3B8D" w:rsidRPr="008A12EC" w:rsidRDefault="006B3B8D" w:rsidP="00405B2E">
      <w:pPr>
        <w:ind w:right="-143" w:firstLine="284"/>
        <w:jc w:val="both"/>
        <w:rPr>
          <w:rFonts w:ascii="PT Astra Serif" w:hAnsi="PT Astra Serif"/>
        </w:rPr>
      </w:pPr>
    </w:p>
    <w:p w:rsidR="00A000D2" w:rsidRPr="008A12EC" w:rsidRDefault="00A000D2" w:rsidP="00B20161">
      <w:pPr>
        <w:jc w:val="both"/>
        <w:rPr>
          <w:rFonts w:ascii="PT Astra Serif" w:hAnsi="PT Astra Serif"/>
        </w:rPr>
      </w:pPr>
    </w:p>
    <w:p w:rsidR="00A000D2" w:rsidRPr="008A12EC" w:rsidRDefault="00C3015F" w:rsidP="00C3015F">
      <w:pPr>
        <w:jc w:val="both"/>
        <w:rPr>
          <w:rFonts w:ascii="PT Astra Serif" w:hAnsi="PT Astra Serif"/>
        </w:rPr>
      </w:pPr>
      <w:r w:rsidRPr="008A12EC">
        <w:rPr>
          <w:rFonts w:ascii="PT Astra Serif" w:hAnsi="PT Astra Serif"/>
        </w:rPr>
        <w:t xml:space="preserve">  Эксперт ОДиАО                                                                                                   </w:t>
      </w:r>
      <w:proofErr w:type="spellStart"/>
      <w:r w:rsidRPr="008A12EC">
        <w:rPr>
          <w:rFonts w:ascii="PT Astra Serif" w:hAnsi="PT Astra Serif"/>
        </w:rPr>
        <w:t>Муртазалиева</w:t>
      </w:r>
      <w:proofErr w:type="spellEnd"/>
      <w:r w:rsidRPr="008A12EC">
        <w:rPr>
          <w:rFonts w:ascii="PT Astra Serif" w:hAnsi="PT Astra Serif"/>
        </w:rPr>
        <w:t xml:space="preserve"> А. Т.</w:t>
      </w:r>
    </w:p>
    <w:sectPr w:rsidR="00A000D2" w:rsidRPr="008A12EC" w:rsidSect="00992C9F">
      <w:pgSz w:w="11906" w:h="16838"/>
      <w:pgMar w:top="851" w:right="567" w:bottom="1134" w:left="284" w:header="709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165" w:rsidRDefault="00C35165" w:rsidP="00833D5C">
      <w:r>
        <w:separator/>
      </w:r>
    </w:p>
  </w:endnote>
  <w:endnote w:type="continuationSeparator" w:id="0">
    <w:p w:rsidR="00C35165" w:rsidRDefault="00C35165" w:rsidP="00833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165" w:rsidRDefault="00C35165" w:rsidP="00833D5C">
      <w:r>
        <w:separator/>
      </w:r>
    </w:p>
  </w:footnote>
  <w:footnote w:type="continuationSeparator" w:id="0">
    <w:p w:rsidR="00C35165" w:rsidRDefault="00C35165" w:rsidP="00833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50AF"/>
    <w:multiLevelType w:val="hybridMultilevel"/>
    <w:tmpl w:val="4190C6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31513D"/>
    <w:multiLevelType w:val="hybridMultilevel"/>
    <w:tmpl w:val="BB820A66"/>
    <w:lvl w:ilvl="0" w:tplc="4B9641AC">
      <w:start w:val="1"/>
      <w:numFmt w:val="decimal"/>
      <w:lvlText w:val="%1."/>
      <w:lvlJc w:val="left"/>
      <w:pPr>
        <w:ind w:left="133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F4B9EA">
      <w:numFmt w:val="bullet"/>
      <w:lvlText w:val="•"/>
      <w:lvlJc w:val="left"/>
      <w:pPr>
        <w:ind w:left="2785" w:hanging="361"/>
      </w:pPr>
      <w:rPr>
        <w:rFonts w:hint="default"/>
        <w:lang w:val="ru-RU" w:eastAsia="en-US" w:bidi="ar-SA"/>
      </w:rPr>
    </w:lvl>
    <w:lvl w:ilvl="2" w:tplc="F7DE8C04">
      <w:numFmt w:val="bullet"/>
      <w:lvlText w:val="•"/>
      <w:lvlJc w:val="left"/>
      <w:pPr>
        <w:ind w:left="4231" w:hanging="361"/>
      </w:pPr>
      <w:rPr>
        <w:rFonts w:hint="default"/>
        <w:lang w:val="ru-RU" w:eastAsia="en-US" w:bidi="ar-SA"/>
      </w:rPr>
    </w:lvl>
    <w:lvl w:ilvl="3" w:tplc="D6287628">
      <w:numFmt w:val="bullet"/>
      <w:lvlText w:val="•"/>
      <w:lvlJc w:val="left"/>
      <w:pPr>
        <w:ind w:left="5677" w:hanging="361"/>
      </w:pPr>
      <w:rPr>
        <w:rFonts w:hint="default"/>
        <w:lang w:val="ru-RU" w:eastAsia="en-US" w:bidi="ar-SA"/>
      </w:rPr>
    </w:lvl>
    <w:lvl w:ilvl="4" w:tplc="502295FA">
      <w:numFmt w:val="bullet"/>
      <w:lvlText w:val="•"/>
      <w:lvlJc w:val="left"/>
      <w:pPr>
        <w:ind w:left="7123" w:hanging="361"/>
      </w:pPr>
      <w:rPr>
        <w:rFonts w:hint="default"/>
        <w:lang w:val="ru-RU" w:eastAsia="en-US" w:bidi="ar-SA"/>
      </w:rPr>
    </w:lvl>
    <w:lvl w:ilvl="5" w:tplc="0D7E0370">
      <w:numFmt w:val="bullet"/>
      <w:lvlText w:val="•"/>
      <w:lvlJc w:val="left"/>
      <w:pPr>
        <w:ind w:left="8569" w:hanging="361"/>
      </w:pPr>
      <w:rPr>
        <w:rFonts w:hint="default"/>
        <w:lang w:val="ru-RU" w:eastAsia="en-US" w:bidi="ar-SA"/>
      </w:rPr>
    </w:lvl>
    <w:lvl w:ilvl="6" w:tplc="2CECA8D2">
      <w:numFmt w:val="bullet"/>
      <w:lvlText w:val="•"/>
      <w:lvlJc w:val="left"/>
      <w:pPr>
        <w:ind w:left="10015" w:hanging="361"/>
      </w:pPr>
      <w:rPr>
        <w:rFonts w:hint="default"/>
        <w:lang w:val="ru-RU" w:eastAsia="en-US" w:bidi="ar-SA"/>
      </w:rPr>
    </w:lvl>
    <w:lvl w:ilvl="7" w:tplc="2028E528">
      <w:numFmt w:val="bullet"/>
      <w:lvlText w:val="•"/>
      <w:lvlJc w:val="left"/>
      <w:pPr>
        <w:ind w:left="11460" w:hanging="361"/>
      </w:pPr>
      <w:rPr>
        <w:rFonts w:hint="default"/>
        <w:lang w:val="ru-RU" w:eastAsia="en-US" w:bidi="ar-SA"/>
      </w:rPr>
    </w:lvl>
    <w:lvl w:ilvl="8" w:tplc="B95EBAB6">
      <w:numFmt w:val="bullet"/>
      <w:lvlText w:val="•"/>
      <w:lvlJc w:val="left"/>
      <w:pPr>
        <w:ind w:left="12906" w:hanging="361"/>
      </w:pPr>
      <w:rPr>
        <w:rFonts w:hint="default"/>
        <w:lang w:val="ru-RU" w:eastAsia="en-US" w:bidi="ar-SA"/>
      </w:rPr>
    </w:lvl>
  </w:abstractNum>
  <w:abstractNum w:abstractNumId="2">
    <w:nsid w:val="16B00740"/>
    <w:multiLevelType w:val="hybridMultilevel"/>
    <w:tmpl w:val="9B3CE8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7B0EF2"/>
    <w:multiLevelType w:val="hybridMultilevel"/>
    <w:tmpl w:val="9B3CE8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BF1396"/>
    <w:multiLevelType w:val="hybridMultilevel"/>
    <w:tmpl w:val="146A8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87"/>
    <w:rsid w:val="00016300"/>
    <w:rsid w:val="000239AF"/>
    <w:rsid w:val="0002656F"/>
    <w:rsid w:val="00030ECA"/>
    <w:rsid w:val="00047F94"/>
    <w:rsid w:val="00052853"/>
    <w:rsid w:val="00077A99"/>
    <w:rsid w:val="00086DF0"/>
    <w:rsid w:val="000C2494"/>
    <w:rsid w:val="000C31E4"/>
    <w:rsid w:val="000D1E64"/>
    <w:rsid w:val="000E43B8"/>
    <w:rsid w:val="00137A5E"/>
    <w:rsid w:val="00156B85"/>
    <w:rsid w:val="00167BC3"/>
    <w:rsid w:val="0017195B"/>
    <w:rsid w:val="001C4260"/>
    <w:rsid w:val="001C7EA0"/>
    <w:rsid w:val="001D137D"/>
    <w:rsid w:val="001D5023"/>
    <w:rsid w:val="001F1159"/>
    <w:rsid w:val="0021327D"/>
    <w:rsid w:val="00241E58"/>
    <w:rsid w:val="002569FE"/>
    <w:rsid w:val="002644CF"/>
    <w:rsid w:val="002645C1"/>
    <w:rsid w:val="00270548"/>
    <w:rsid w:val="00276891"/>
    <w:rsid w:val="00280CA5"/>
    <w:rsid w:val="002B546F"/>
    <w:rsid w:val="002D2C75"/>
    <w:rsid w:val="002E1D3D"/>
    <w:rsid w:val="00300B46"/>
    <w:rsid w:val="00327701"/>
    <w:rsid w:val="003402A4"/>
    <w:rsid w:val="003408F8"/>
    <w:rsid w:val="003539AC"/>
    <w:rsid w:val="003553B7"/>
    <w:rsid w:val="00362232"/>
    <w:rsid w:val="0036617A"/>
    <w:rsid w:val="00371F3D"/>
    <w:rsid w:val="00376E5E"/>
    <w:rsid w:val="00393B88"/>
    <w:rsid w:val="003B08E6"/>
    <w:rsid w:val="003B51CD"/>
    <w:rsid w:val="003C57BE"/>
    <w:rsid w:val="003C7BBE"/>
    <w:rsid w:val="003E1FDE"/>
    <w:rsid w:val="003F2AB6"/>
    <w:rsid w:val="003F58B3"/>
    <w:rsid w:val="003F59DE"/>
    <w:rsid w:val="003F7393"/>
    <w:rsid w:val="00405B2E"/>
    <w:rsid w:val="00420E41"/>
    <w:rsid w:val="00422544"/>
    <w:rsid w:val="00427772"/>
    <w:rsid w:val="00435D17"/>
    <w:rsid w:val="00440C2C"/>
    <w:rsid w:val="004470E1"/>
    <w:rsid w:val="00461E9B"/>
    <w:rsid w:val="0047087A"/>
    <w:rsid w:val="00474D30"/>
    <w:rsid w:val="00492522"/>
    <w:rsid w:val="004A32A8"/>
    <w:rsid w:val="004B0C05"/>
    <w:rsid w:val="004B4311"/>
    <w:rsid w:val="004C37F1"/>
    <w:rsid w:val="004E5392"/>
    <w:rsid w:val="00515929"/>
    <w:rsid w:val="005203D7"/>
    <w:rsid w:val="005266BD"/>
    <w:rsid w:val="00527A1C"/>
    <w:rsid w:val="00550E65"/>
    <w:rsid w:val="0058634D"/>
    <w:rsid w:val="00597462"/>
    <w:rsid w:val="005A7E2D"/>
    <w:rsid w:val="005B1865"/>
    <w:rsid w:val="005E0A3D"/>
    <w:rsid w:val="005F2D86"/>
    <w:rsid w:val="005F5020"/>
    <w:rsid w:val="006000B6"/>
    <w:rsid w:val="00610F1A"/>
    <w:rsid w:val="0061116F"/>
    <w:rsid w:val="00611318"/>
    <w:rsid w:val="006169DA"/>
    <w:rsid w:val="006315FD"/>
    <w:rsid w:val="006536F5"/>
    <w:rsid w:val="00682665"/>
    <w:rsid w:val="0068389D"/>
    <w:rsid w:val="006B3B8D"/>
    <w:rsid w:val="006B4476"/>
    <w:rsid w:val="006D4E4E"/>
    <w:rsid w:val="006D7DDD"/>
    <w:rsid w:val="006E0245"/>
    <w:rsid w:val="006E287A"/>
    <w:rsid w:val="006E313D"/>
    <w:rsid w:val="006E3C9A"/>
    <w:rsid w:val="006E7187"/>
    <w:rsid w:val="007610D2"/>
    <w:rsid w:val="00782DDE"/>
    <w:rsid w:val="007A2270"/>
    <w:rsid w:val="007B5C8F"/>
    <w:rsid w:val="007D18FC"/>
    <w:rsid w:val="007F73AC"/>
    <w:rsid w:val="00805B24"/>
    <w:rsid w:val="00833D5C"/>
    <w:rsid w:val="00850870"/>
    <w:rsid w:val="00866D3E"/>
    <w:rsid w:val="008A12EC"/>
    <w:rsid w:val="008A33DB"/>
    <w:rsid w:val="008A3C6A"/>
    <w:rsid w:val="008A4764"/>
    <w:rsid w:val="008B7E65"/>
    <w:rsid w:val="008C1B19"/>
    <w:rsid w:val="008C3CF8"/>
    <w:rsid w:val="008C7A84"/>
    <w:rsid w:val="008D2A6B"/>
    <w:rsid w:val="008F1B8B"/>
    <w:rsid w:val="009030A5"/>
    <w:rsid w:val="00904E51"/>
    <w:rsid w:val="00911E86"/>
    <w:rsid w:val="00913396"/>
    <w:rsid w:val="009150C0"/>
    <w:rsid w:val="009420D8"/>
    <w:rsid w:val="00950439"/>
    <w:rsid w:val="0096133E"/>
    <w:rsid w:val="00972FDE"/>
    <w:rsid w:val="009740C4"/>
    <w:rsid w:val="0098085B"/>
    <w:rsid w:val="00992C9F"/>
    <w:rsid w:val="009A66DC"/>
    <w:rsid w:val="009B1B42"/>
    <w:rsid w:val="009B75D2"/>
    <w:rsid w:val="009C6B4C"/>
    <w:rsid w:val="009F4E15"/>
    <w:rsid w:val="009F6738"/>
    <w:rsid w:val="00A000D2"/>
    <w:rsid w:val="00A13BE0"/>
    <w:rsid w:val="00A25D5C"/>
    <w:rsid w:val="00A37930"/>
    <w:rsid w:val="00A80AB7"/>
    <w:rsid w:val="00A81DE9"/>
    <w:rsid w:val="00A96795"/>
    <w:rsid w:val="00AA4790"/>
    <w:rsid w:val="00AB4372"/>
    <w:rsid w:val="00AC504A"/>
    <w:rsid w:val="00AC58E6"/>
    <w:rsid w:val="00AD0709"/>
    <w:rsid w:val="00AE6B3F"/>
    <w:rsid w:val="00AF28A0"/>
    <w:rsid w:val="00B10256"/>
    <w:rsid w:val="00B11EA1"/>
    <w:rsid w:val="00B20161"/>
    <w:rsid w:val="00B260DD"/>
    <w:rsid w:val="00B410FE"/>
    <w:rsid w:val="00B41FD6"/>
    <w:rsid w:val="00B71E59"/>
    <w:rsid w:val="00B73639"/>
    <w:rsid w:val="00BA4274"/>
    <w:rsid w:val="00BC526F"/>
    <w:rsid w:val="00BC5FBD"/>
    <w:rsid w:val="00BD227B"/>
    <w:rsid w:val="00BE08DF"/>
    <w:rsid w:val="00BF7A4F"/>
    <w:rsid w:val="00C140D2"/>
    <w:rsid w:val="00C20CFB"/>
    <w:rsid w:val="00C3015F"/>
    <w:rsid w:val="00C301B9"/>
    <w:rsid w:val="00C35165"/>
    <w:rsid w:val="00C42706"/>
    <w:rsid w:val="00C542A6"/>
    <w:rsid w:val="00C54C2A"/>
    <w:rsid w:val="00C61DFE"/>
    <w:rsid w:val="00C744CB"/>
    <w:rsid w:val="00C828DD"/>
    <w:rsid w:val="00C846D9"/>
    <w:rsid w:val="00C90885"/>
    <w:rsid w:val="00CB05FE"/>
    <w:rsid w:val="00CB3A81"/>
    <w:rsid w:val="00CC7F6F"/>
    <w:rsid w:val="00CD1669"/>
    <w:rsid w:val="00CF1926"/>
    <w:rsid w:val="00CF2515"/>
    <w:rsid w:val="00D07650"/>
    <w:rsid w:val="00D11FF5"/>
    <w:rsid w:val="00D16B7E"/>
    <w:rsid w:val="00D410F9"/>
    <w:rsid w:val="00D4557C"/>
    <w:rsid w:val="00D556D5"/>
    <w:rsid w:val="00D60135"/>
    <w:rsid w:val="00D67F17"/>
    <w:rsid w:val="00D87DDE"/>
    <w:rsid w:val="00D92759"/>
    <w:rsid w:val="00DB2919"/>
    <w:rsid w:val="00DC1C18"/>
    <w:rsid w:val="00DD0D9B"/>
    <w:rsid w:val="00DE3B0A"/>
    <w:rsid w:val="00DE6946"/>
    <w:rsid w:val="00E11E3A"/>
    <w:rsid w:val="00E222FD"/>
    <w:rsid w:val="00E23A48"/>
    <w:rsid w:val="00E27A54"/>
    <w:rsid w:val="00E3021C"/>
    <w:rsid w:val="00E4031F"/>
    <w:rsid w:val="00E41CF0"/>
    <w:rsid w:val="00E45136"/>
    <w:rsid w:val="00E52896"/>
    <w:rsid w:val="00E84428"/>
    <w:rsid w:val="00EB7566"/>
    <w:rsid w:val="00ED13C7"/>
    <w:rsid w:val="00EF0146"/>
    <w:rsid w:val="00EF68B3"/>
    <w:rsid w:val="00F02076"/>
    <w:rsid w:val="00F06320"/>
    <w:rsid w:val="00F223A4"/>
    <w:rsid w:val="00F33962"/>
    <w:rsid w:val="00F37949"/>
    <w:rsid w:val="00F41EB2"/>
    <w:rsid w:val="00F447A5"/>
    <w:rsid w:val="00F53CAB"/>
    <w:rsid w:val="00F913C3"/>
    <w:rsid w:val="00FB4C6F"/>
    <w:rsid w:val="00FB5442"/>
    <w:rsid w:val="00FD2616"/>
    <w:rsid w:val="00FD32BB"/>
    <w:rsid w:val="00FE7854"/>
    <w:rsid w:val="00FE785B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kpdsearchnodedataspandynatree-exp-e">
    <w:name w:val="okpd_search_node_data_span dynatree-exp-e"/>
    <w:basedOn w:val="a0"/>
    <w:rsid w:val="00C846D9"/>
  </w:style>
  <w:style w:type="paragraph" w:styleId="a4">
    <w:name w:val="List Paragraph"/>
    <w:basedOn w:val="a"/>
    <w:uiPriority w:val="34"/>
    <w:qFormat/>
    <w:rsid w:val="004B0C05"/>
    <w:pPr>
      <w:ind w:left="720"/>
      <w:contextualSpacing/>
    </w:pPr>
  </w:style>
  <w:style w:type="character" w:styleId="a5">
    <w:name w:val="Emphasis"/>
    <w:qFormat/>
    <w:rsid w:val="00BD227B"/>
    <w:rPr>
      <w:i/>
      <w:iCs/>
    </w:rPr>
  </w:style>
  <w:style w:type="character" w:styleId="a6">
    <w:name w:val="Placeholder Text"/>
    <w:basedOn w:val="a0"/>
    <w:uiPriority w:val="99"/>
    <w:semiHidden/>
    <w:rsid w:val="00BF7A4F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BF7A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7A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с отступом 2 Знак"/>
    <w:link w:val="20"/>
    <w:locked/>
    <w:rsid w:val="00016300"/>
    <w:rPr>
      <w:sz w:val="24"/>
      <w:szCs w:val="24"/>
      <w:lang w:eastAsia="ru-RU"/>
    </w:rPr>
  </w:style>
  <w:style w:type="paragraph" w:styleId="20">
    <w:name w:val="Body Text Indent 2"/>
    <w:basedOn w:val="a"/>
    <w:link w:val="2"/>
    <w:rsid w:val="00016300"/>
    <w:pPr>
      <w:spacing w:after="120" w:line="480" w:lineRule="auto"/>
      <w:ind w:left="283"/>
      <w:jc w:val="both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с отступом 2 Знак1"/>
    <w:basedOn w:val="a0"/>
    <w:uiPriority w:val="99"/>
    <w:semiHidden/>
    <w:rsid w:val="000163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33D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33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33D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33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7610D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610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C52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2">
    <w:name w:val="Font Style32"/>
    <w:uiPriority w:val="99"/>
    <w:rsid w:val="00BC52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kpdsearchnodedataspandynatree-exp-e">
    <w:name w:val="okpd_search_node_data_span dynatree-exp-e"/>
    <w:basedOn w:val="a0"/>
    <w:rsid w:val="00C846D9"/>
  </w:style>
  <w:style w:type="paragraph" w:styleId="a4">
    <w:name w:val="List Paragraph"/>
    <w:basedOn w:val="a"/>
    <w:uiPriority w:val="34"/>
    <w:qFormat/>
    <w:rsid w:val="004B0C05"/>
    <w:pPr>
      <w:ind w:left="720"/>
      <w:contextualSpacing/>
    </w:pPr>
  </w:style>
  <w:style w:type="character" w:styleId="a5">
    <w:name w:val="Emphasis"/>
    <w:qFormat/>
    <w:rsid w:val="00BD227B"/>
    <w:rPr>
      <w:i/>
      <w:iCs/>
    </w:rPr>
  </w:style>
  <w:style w:type="character" w:styleId="a6">
    <w:name w:val="Placeholder Text"/>
    <w:basedOn w:val="a0"/>
    <w:uiPriority w:val="99"/>
    <w:semiHidden/>
    <w:rsid w:val="00BF7A4F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BF7A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7A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с отступом 2 Знак"/>
    <w:link w:val="20"/>
    <w:locked/>
    <w:rsid w:val="00016300"/>
    <w:rPr>
      <w:sz w:val="24"/>
      <w:szCs w:val="24"/>
      <w:lang w:eastAsia="ru-RU"/>
    </w:rPr>
  </w:style>
  <w:style w:type="paragraph" w:styleId="20">
    <w:name w:val="Body Text Indent 2"/>
    <w:basedOn w:val="a"/>
    <w:link w:val="2"/>
    <w:rsid w:val="00016300"/>
    <w:pPr>
      <w:spacing w:after="120" w:line="480" w:lineRule="auto"/>
      <w:ind w:left="283"/>
      <w:jc w:val="both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с отступом 2 Знак1"/>
    <w:basedOn w:val="a0"/>
    <w:uiPriority w:val="99"/>
    <w:semiHidden/>
    <w:rsid w:val="000163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33D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33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33D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33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7610D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610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C52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2">
    <w:name w:val="Font Style32"/>
    <w:uiPriority w:val="99"/>
    <w:rsid w:val="00BC5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5AEC1-56D6-49FD-9BAF-4A195ECF7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4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Бушуев</dc:creator>
  <cp:lastModifiedBy>Павлова Татьяна Сергеевна</cp:lastModifiedBy>
  <cp:revision>39</cp:revision>
  <cp:lastPrinted>2024-04-23T07:23:00Z</cp:lastPrinted>
  <dcterms:created xsi:type="dcterms:W3CDTF">2024-03-27T06:12:00Z</dcterms:created>
  <dcterms:modified xsi:type="dcterms:W3CDTF">2024-05-07T08:48:00Z</dcterms:modified>
</cp:coreProperties>
</file>